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7B" w:rsidRPr="00391285" w:rsidRDefault="00E8557B" w:rsidP="00AE54BF">
      <w:pPr>
        <w:pStyle w:val="Heading1"/>
        <w:jc w:val="center"/>
        <w:rPr>
          <w:rFonts w:ascii="Calibri" w:hAnsi="Calibri" w:cs="Calibri"/>
          <w:color w:val="auto"/>
          <w:sz w:val="40"/>
        </w:rPr>
      </w:pPr>
      <w:bookmarkStart w:id="0" w:name="_Toc247949818"/>
      <w:bookmarkStart w:id="1" w:name="_GoBack"/>
      <w:bookmarkEnd w:id="1"/>
      <w:r w:rsidRPr="00391285">
        <w:rPr>
          <w:rFonts w:ascii="Calibri" w:hAnsi="Calibri" w:cs="Calibri"/>
          <w:color w:val="auto"/>
          <w:sz w:val="40"/>
        </w:rPr>
        <w:t>The Trusts Community Foundation Ltd</w:t>
      </w:r>
    </w:p>
    <w:p w:rsidR="00E8557B" w:rsidRPr="00391285" w:rsidRDefault="00E8557B" w:rsidP="00627D2C">
      <w:pPr>
        <w:pStyle w:val="Heading1"/>
        <w:rPr>
          <w:rFonts w:ascii="Calibri" w:hAnsi="Calibri" w:cs="Calibri"/>
          <w:color w:val="auto"/>
          <w:sz w:val="40"/>
        </w:rPr>
      </w:pPr>
    </w:p>
    <w:p w:rsidR="00627D2C" w:rsidRPr="00391285" w:rsidRDefault="00627D2C" w:rsidP="00AE54BF">
      <w:pPr>
        <w:pStyle w:val="Heading1"/>
        <w:jc w:val="center"/>
        <w:rPr>
          <w:rFonts w:ascii="Calibri" w:hAnsi="Calibri" w:cs="Calibri"/>
          <w:color w:val="auto"/>
          <w:sz w:val="40"/>
        </w:rPr>
      </w:pPr>
      <w:r w:rsidRPr="00391285">
        <w:rPr>
          <w:rFonts w:ascii="Calibri" w:hAnsi="Calibri" w:cs="Calibri"/>
          <w:color w:val="auto"/>
          <w:sz w:val="40"/>
        </w:rPr>
        <w:t>HARM MINIMISATION POLICIES</w:t>
      </w:r>
      <w:bookmarkEnd w:id="0"/>
    </w:p>
    <w:p w:rsidR="00AE54BF" w:rsidRPr="00391285" w:rsidRDefault="00AE54BF" w:rsidP="00AE54BF">
      <w:pPr>
        <w:rPr>
          <w:rFonts w:ascii="Calibri" w:hAnsi="Calibri" w:cs="Calibri"/>
          <w:color w:val="auto"/>
        </w:rPr>
      </w:pPr>
    </w:p>
    <w:p w:rsidR="00627D2C" w:rsidRPr="00391285" w:rsidRDefault="00627D2C" w:rsidP="00627D2C">
      <w:pPr>
        <w:rPr>
          <w:rFonts w:ascii="Calibri" w:hAnsi="Calibri" w:cs="Calibri"/>
          <w:b/>
          <w:bCs/>
          <w:color w:val="auto"/>
          <w:sz w:val="20"/>
        </w:rPr>
      </w:pPr>
    </w:p>
    <w:p w:rsidR="00627D2C" w:rsidRPr="00391285" w:rsidRDefault="00627D2C" w:rsidP="00627D2C">
      <w:pPr>
        <w:pStyle w:val="BodyText"/>
        <w:rPr>
          <w:rFonts w:ascii="Calibri" w:hAnsi="Calibri" w:cs="Calibri"/>
          <w:color w:val="auto"/>
        </w:rPr>
      </w:pPr>
      <w:r w:rsidRPr="00391285">
        <w:rPr>
          <w:rFonts w:ascii="Calibri" w:hAnsi="Calibri" w:cs="Calibri"/>
          <w:color w:val="auto"/>
        </w:rPr>
        <w:t xml:space="preserve">The Gambling Act 2003 has an overriding principle that neither a </w:t>
      </w:r>
      <w:r w:rsidR="00CE0163" w:rsidRPr="00391285">
        <w:rPr>
          <w:rFonts w:ascii="Calibri" w:hAnsi="Calibri" w:cs="Calibri"/>
          <w:color w:val="auto"/>
        </w:rPr>
        <w:t>class 4 gaming machine</w:t>
      </w:r>
      <w:r w:rsidRPr="00391285">
        <w:rPr>
          <w:rFonts w:ascii="Calibri" w:hAnsi="Calibri" w:cs="Calibri"/>
          <w:color w:val="auto"/>
        </w:rPr>
        <w:t xml:space="preserve"> operator</w:t>
      </w:r>
      <w:r w:rsidR="00AE54BF" w:rsidRPr="00391285">
        <w:rPr>
          <w:rFonts w:ascii="Calibri" w:hAnsi="Calibri" w:cs="Calibri"/>
          <w:color w:val="auto"/>
        </w:rPr>
        <w:t xml:space="preserve"> </w:t>
      </w:r>
      <w:r w:rsidRPr="00391285">
        <w:rPr>
          <w:rFonts w:ascii="Calibri" w:hAnsi="Calibri" w:cs="Calibri"/>
          <w:color w:val="auto"/>
        </w:rPr>
        <w:t>nor a venue will be issued a licence unless they can prove that they are able to adequately minimise the risks of problem gambling.</w:t>
      </w:r>
    </w:p>
    <w:p w:rsidR="00627D2C" w:rsidRPr="00391285" w:rsidRDefault="00627D2C" w:rsidP="00627D2C">
      <w:pPr>
        <w:rPr>
          <w:rFonts w:ascii="Calibri" w:hAnsi="Calibri" w:cs="Calibri"/>
          <w:color w:val="auto"/>
          <w:sz w:val="20"/>
        </w:rPr>
      </w:pPr>
    </w:p>
    <w:p w:rsidR="00627D2C" w:rsidRPr="00391285" w:rsidRDefault="00AE54BF" w:rsidP="00627D2C">
      <w:pPr>
        <w:pStyle w:val="Heading2"/>
        <w:rPr>
          <w:rFonts w:ascii="Calibri" w:hAnsi="Calibri" w:cs="Calibri"/>
          <w:b w:val="0"/>
          <w:bCs w:val="0"/>
          <w:color w:val="auto"/>
        </w:rPr>
      </w:pPr>
      <w:bookmarkStart w:id="2" w:name="_Toc247949819"/>
      <w:r w:rsidRPr="00391285">
        <w:rPr>
          <w:rFonts w:ascii="Calibri" w:hAnsi="Calibri" w:cs="Calibri"/>
          <w:b w:val="0"/>
          <w:bCs w:val="0"/>
          <w:color w:val="auto"/>
        </w:rPr>
        <w:t>The Trusts Community Foundation Ltd</w:t>
      </w:r>
      <w:r w:rsidR="00627D2C" w:rsidRPr="00391285">
        <w:rPr>
          <w:rFonts w:ascii="Calibri" w:hAnsi="Calibri" w:cs="Calibri"/>
          <w:b w:val="0"/>
          <w:bCs w:val="0"/>
          <w:color w:val="auto"/>
        </w:rPr>
        <w:t xml:space="preserve"> (TTCF</w:t>
      </w:r>
      <w:r w:rsidRPr="00391285">
        <w:rPr>
          <w:rFonts w:ascii="Calibri" w:hAnsi="Calibri" w:cs="Calibri"/>
          <w:b w:val="0"/>
          <w:bCs w:val="0"/>
          <w:color w:val="auto"/>
        </w:rPr>
        <w:t xml:space="preserve"> Ltd</w:t>
      </w:r>
      <w:r w:rsidR="00627D2C" w:rsidRPr="00391285">
        <w:rPr>
          <w:rFonts w:ascii="Calibri" w:hAnsi="Calibri" w:cs="Calibri"/>
          <w:b w:val="0"/>
          <w:bCs w:val="0"/>
          <w:color w:val="auto"/>
        </w:rPr>
        <w:t>) take</w:t>
      </w:r>
      <w:r w:rsidRPr="00391285">
        <w:rPr>
          <w:rFonts w:ascii="Calibri" w:hAnsi="Calibri" w:cs="Calibri"/>
          <w:b w:val="0"/>
          <w:bCs w:val="0"/>
          <w:color w:val="auto"/>
        </w:rPr>
        <w:t>s</w:t>
      </w:r>
      <w:r w:rsidR="00627D2C" w:rsidRPr="00391285">
        <w:rPr>
          <w:rFonts w:ascii="Calibri" w:hAnsi="Calibri" w:cs="Calibri"/>
          <w:b w:val="0"/>
          <w:bCs w:val="0"/>
          <w:color w:val="auto"/>
        </w:rPr>
        <w:t xml:space="preserve"> </w:t>
      </w:r>
      <w:r w:rsidRPr="00391285">
        <w:rPr>
          <w:rFonts w:ascii="Calibri" w:hAnsi="Calibri" w:cs="Calibri"/>
          <w:b w:val="0"/>
          <w:bCs w:val="0"/>
          <w:color w:val="auto"/>
        </w:rPr>
        <w:t>its</w:t>
      </w:r>
      <w:r w:rsidR="00627D2C" w:rsidRPr="00391285">
        <w:rPr>
          <w:rFonts w:ascii="Calibri" w:hAnsi="Calibri" w:cs="Calibri"/>
          <w:b w:val="0"/>
          <w:bCs w:val="0"/>
          <w:color w:val="auto"/>
        </w:rPr>
        <w:t xml:space="preserve"> role as a community fundraiser very seriously and inevitably this means that we must ensure that our nationwide </w:t>
      </w:r>
      <w:r w:rsidR="00CE0163" w:rsidRPr="00391285">
        <w:rPr>
          <w:rFonts w:ascii="Calibri" w:hAnsi="Calibri" w:cs="Calibri"/>
          <w:b w:val="0"/>
          <w:bCs w:val="0"/>
          <w:color w:val="auto"/>
        </w:rPr>
        <w:t>gaming machine</w:t>
      </w:r>
      <w:r w:rsidR="00627D2C" w:rsidRPr="00391285">
        <w:rPr>
          <w:rFonts w:ascii="Calibri" w:hAnsi="Calibri" w:cs="Calibri"/>
          <w:b w:val="0"/>
          <w:bCs w:val="0"/>
          <w:color w:val="auto"/>
        </w:rPr>
        <w:t xml:space="preserve"> operation is being utilised and managed in a way that ensures maximum returns to the community.</w:t>
      </w:r>
      <w:bookmarkEnd w:id="2"/>
    </w:p>
    <w:p w:rsidR="00627D2C" w:rsidRPr="00391285" w:rsidRDefault="00627D2C" w:rsidP="00627D2C">
      <w:pPr>
        <w:pStyle w:val="Heading2"/>
        <w:rPr>
          <w:rFonts w:ascii="Calibri" w:hAnsi="Calibri" w:cs="Calibri"/>
          <w:b w:val="0"/>
          <w:bCs w:val="0"/>
          <w:color w:val="auto"/>
        </w:rPr>
      </w:pPr>
    </w:p>
    <w:p w:rsidR="00627D2C" w:rsidRPr="00391285" w:rsidRDefault="00CE0163" w:rsidP="00627D2C">
      <w:pPr>
        <w:pStyle w:val="Heading2"/>
        <w:rPr>
          <w:rFonts w:ascii="Calibri" w:hAnsi="Calibri" w:cs="Calibri"/>
          <w:b w:val="0"/>
          <w:bCs w:val="0"/>
          <w:color w:val="auto"/>
        </w:rPr>
      </w:pPr>
      <w:bookmarkStart w:id="3" w:name="_Toc247949820"/>
      <w:r w:rsidRPr="00391285">
        <w:rPr>
          <w:rFonts w:ascii="Calibri" w:hAnsi="Calibri" w:cs="Calibri"/>
          <w:b w:val="0"/>
          <w:bCs w:val="0"/>
          <w:color w:val="auto"/>
        </w:rPr>
        <w:t>Gaming machine</w:t>
      </w:r>
      <w:r w:rsidR="00627D2C" w:rsidRPr="00391285">
        <w:rPr>
          <w:rFonts w:ascii="Calibri" w:hAnsi="Calibri" w:cs="Calibri"/>
          <w:b w:val="0"/>
          <w:bCs w:val="0"/>
          <w:color w:val="auto"/>
        </w:rPr>
        <w:t xml:space="preserve">s are also seen as a form of entertainment and therefore in the first instant </w:t>
      </w:r>
      <w:r w:rsidR="00AE54BF" w:rsidRPr="00391285">
        <w:rPr>
          <w:rFonts w:ascii="Calibri" w:hAnsi="Calibri" w:cs="Calibri"/>
          <w:b w:val="0"/>
          <w:bCs w:val="0"/>
          <w:color w:val="auto"/>
        </w:rPr>
        <w:t>they</w:t>
      </w:r>
      <w:r w:rsidR="00627D2C" w:rsidRPr="00391285">
        <w:rPr>
          <w:rFonts w:ascii="Calibri" w:hAnsi="Calibri" w:cs="Calibri"/>
          <w:b w:val="0"/>
          <w:bCs w:val="0"/>
          <w:color w:val="auto"/>
        </w:rPr>
        <w:t xml:space="preserve"> not only attract people who are hardened or addicted gamblers but also those purely interested in the entertainment these machines provide for them.  Whilst we will have support mechanisms in place to support people with problems, our main aim is to provide a responsible and safe environment in which all persons can make informed decisions regarding how often or how much they gamble or indeed whether they gamble at all.</w:t>
      </w:r>
      <w:bookmarkEnd w:id="3"/>
      <w:r w:rsidR="00627D2C" w:rsidRPr="00391285">
        <w:rPr>
          <w:rFonts w:ascii="Calibri" w:hAnsi="Calibri" w:cs="Calibri"/>
          <w:b w:val="0"/>
          <w:bCs w:val="0"/>
          <w:color w:val="auto"/>
        </w:rPr>
        <w:t xml:space="preserve"> </w:t>
      </w:r>
    </w:p>
    <w:p w:rsidR="00627D2C" w:rsidRPr="00391285" w:rsidRDefault="00627D2C" w:rsidP="00627D2C">
      <w:pPr>
        <w:pStyle w:val="Heading2"/>
        <w:rPr>
          <w:rFonts w:ascii="Calibri" w:hAnsi="Calibri" w:cs="Calibri"/>
          <w:b w:val="0"/>
          <w:bCs w:val="0"/>
          <w:color w:val="auto"/>
        </w:rPr>
      </w:pPr>
    </w:p>
    <w:p w:rsidR="00627D2C" w:rsidRPr="00391285" w:rsidRDefault="00627D2C" w:rsidP="00627D2C">
      <w:pPr>
        <w:pStyle w:val="Heading2"/>
        <w:rPr>
          <w:rFonts w:ascii="Calibri" w:hAnsi="Calibri" w:cs="Calibri"/>
          <w:color w:val="auto"/>
        </w:rPr>
      </w:pPr>
      <w:bookmarkStart w:id="4" w:name="_Toc247949821"/>
      <w:r w:rsidRPr="00391285">
        <w:rPr>
          <w:rFonts w:ascii="Calibri" w:hAnsi="Calibri" w:cs="Calibri"/>
          <w:b w:val="0"/>
          <w:bCs w:val="0"/>
          <w:color w:val="auto"/>
        </w:rPr>
        <w:t xml:space="preserve">We are also heavily committed to ensuring that minors are unable to take advantage of any gambling opportunities involving our </w:t>
      </w:r>
      <w:r w:rsidR="00CE0163" w:rsidRPr="00391285">
        <w:rPr>
          <w:rFonts w:ascii="Calibri" w:hAnsi="Calibri" w:cs="Calibri"/>
          <w:b w:val="0"/>
          <w:bCs w:val="0"/>
          <w:color w:val="auto"/>
        </w:rPr>
        <w:t>gaming machine</w:t>
      </w:r>
      <w:r w:rsidRPr="00391285">
        <w:rPr>
          <w:rFonts w:ascii="Calibri" w:hAnsi="Calibri" w:cs="Calibri"/>
          <w:b w:val="0"/>
          <w:bCs w:val="0"/>
          <w:color w:val="auto"/>
        </w:rPr>
        <w:t>s before they are legally entitled to do so.</w:t>
      </w:r>
      <w:bookmarkEnd w:id="4"/>
      <w:r w:rsidRPr="00391285">
        <w:rPr>
          <w:rFonts w:ascii="Calibri" w:hAnsi="Calibri" w:cs="Calibri"/>
          <w:color w:val="auto"/>
        </w:rPr>
        <w:t xml:space="preserve"> </w:t>
      </w:r>
    </w:p>
    <w:p w:rsidR="00627D2C" w:rsidRPr="00391285" w:rsidRDefault="00627D2C" w:rsidP="00627D2C">
      <w:pPr>
        <w:pStyle w:val="Heading2"/>
        <w:rPr>
          <w:rFonts w:ascii="Calibri" w:hAnsi="Calibri" w:cs="Calibri"/>
          <w:color w:val="auto"/>
        </w:rPr>
      </w:pPr>
    </w:p>
    <w:p w:rsidR="00627D2C" w:rsidRPr="00391285" w:rsidRDefault="00627D2C" w:rsidP="00627D2C">
      <w:pPr>
        <w:pStyle w:val="Heading2"/>
        <w:rPr>
          <w:rFonts w:ascii="Calibri" w:hAnsi="Calibri" w:cs="Calibri"/>
          <w:b w:val="0"/>
          <w:bCs w:val="0"/>
          <w:color w:val="auto"/>
        </w:rPr>
      </w:pPr>
      <w:bookmarkStart w:id="5" w:name="_Toc247949822"/>
      <w:r w:rsidRPr="00391285">
        <w:rPr>
          <w:rFonts w:ascii="Calibri" w:hAnsi="Calibri" w:cs="Calibri"/>
          <w:b w:val="0"/>
          <w:bCs w:val="0"/>
          <w:color w:val="auto"/>
        </w:rPr>
        <w:t>There is one further part to our policies and that is host responsibility, which is all about customer service and dealing with health and safety issues.</w:t>
      </w:r>
      <w:bookmarkEnd w:id="5"/>
      <w:r w:rsidRPr="00391285">
        <w:rPr>
          <w:rFonts w:ascii="Calibri" w:hAnsi="Calibri" w:cs="Calibri"/>
          <w:b w:val="0"/>
          <w:bCs w:val="0"/>
          <w:color w:val="auto"/>
        </w:rPr>
        <w:t xml:space="preserve">  </w:t>
      </w:r>
    </w:p>
    <w:p w:rsidR="00627D2C" w:rsidRPr="00391285" w:rsidRDefault="00627D2C" w:rsidP="00627D2C">
      <w:pPr>
        <w:pStyle w:val="Heading2"/>
        <w:rPr>
          <w:rFonts w:ascii="Calibri" w:hAnsi="Calibri" w:cs="Calibri"/>
          <w:b w:val="0"/>
          <w:bCs w:val="0"/>
          <w:color w:val="auto"/>
        </w:rPr>
      </w:pPr>
    </w:p>
    <w:p w:rsidR="00627D2C" w:rsidRPr="00391285" w:rsidRDefault="00627D2C" w:rsidP="00627D2C">
      <w:pPr>
        <w:pStyle w:val="Heading2"/>
        <w:rPr>
          <w:rFonts w:ascii="Calibri" w:hAnsi="Calibri" w:cs="Calibri"/>
          <w:b w:val="0"/>
          <w:bCs w:val="0"/>
          <w:color w:val="auto"/>
        </w:rPr>
      </w:pPr>
      <w:bookmarkStart w:id="6" w:name="_Toc247949823"/>
      <w:r w:rsidRPr="00391285">
        <w:rPr>
          <w:rFonts w:ascii="Calibri" w:hAnsi="Calibri" w:cs="Calibri"/>
          <w:b w:val="0"/>
          <w:bCs w:val="0"/>
          <w:color w:val="auto"/>
        </w:rPr>
        <w:t>There is a worldwide trend emerging whereby people tend to look for scapegoats when they become “victims” and invariably places like gambling venues and drinking establishments are two of the prime targets for incurring legal action against them.</w:t>
      </w:r>
      <w:bookmarkEnd w:id="6"/>
      <w:r w:rsidRPr="00391285">
        <w:rPr>
          <w:rFonts w:ascii="Calibri" w:hAnsi="Calibri" w:cs="Calibri"/>
          <w:b w:val="0"/>
          <w:bCs w:val="0"/>
          <w:color w:val="auto"/>
        </w:rPr>
        <w:t xml:space="preserve">  </w:t>
      </w:r>
    </w:p>
    <w:p w:rsidR="00627D2C" w:rsidRPr="00391285" w:rsidRDefault="00627D2C" w:rsidP="00627D2C">
      <w:pPr>
        <w:pStyle w:val="Heading2"/>
        <w:rPr>
          <w:rFonts w:ascii="Calibri" w:hAnsi="Calibri" w:cs="Calibri"/>
          <w:b w:val="0"/>
          <w:bCs w:val="0"/>
          <w:color w:val="auto"/>
        </w:rPr>
      </w:pPr>
    </w:p>
    <w:p w:rsidR="00627D2C" w:rsidRPr="00391285" w:rsidRDefault="00627D2C" w:rsidP="00627D2C">
      <w:pPr>
        <w:pStyle w:val="Heading2"/>
        <w:rPr>
          <w:rFonts w:ascii="Calibri" w:hAnsi="Calibri" w:cs="Calibri"/>
          <w:b w:val="0"/>
          <w:bCs w:val="0"/>
          <w:color w:val="auto"/>
        </w:rPr>
      </w:pPr>
      <w:bookmarkStart w:id="7" w:name="_Toc247949824"/>
      <w:r w:rsidRPr="00391285">
        <w:rPr>
          <w:rFonts w:ascii="Calibri" w:hAnsi="Calibri" w:cs="Calibri"/>
          <w:b w:val="0"/>
          <w:bCs w:val="0"/>
          <w:color w:val="auto"/>
        </w:rPr>
        <w:t>This is not a desirable outcome for the Foundation, which has the interests of both the gamblers and the venue operators at heart in developing and implementing these policies.</w:t>
      </w:r>
      <w:bookmarkEnd w:id="7"/>
      <w:r w:rsidR="00AE54BF" w:rsidRPr="00391285">
        <w:rPr>
          <w:rFonts w:ascii="Calibri" w:hAnsi="Calibri" w:cs="Calibri"/>
          <w:b w:val="0"/>
          <w:bCs w:val="0"/>
          <w:color w:val="auto"/>
        </w:rPr>
        <w:t xml:space="preserve">  Both parties have a significant role to play in bringing about this outcome.</w:t>
      </w:r>
    </w:p>
    <w:p w:rsidR="00627D2C" w:rsidRPr="00391285" w:rsidRDefault="00627D2C" w:rsidP="00627D2C">
      <w:pPr>
        <w:pStyle w:val="Heading2"/>
        <w:rPr>
          <w:rFonts w:ascii="Calibri" w:hAnsi="Calibri" w:cs="Calibri"/>
          <w:color w:val="auto"/>
        </w:rPr>
      </w:pPr>
    </w:p>
    <w:p w:rsidR="00627D2C" w:rsidRPr="00391285" w:rsidRDefault="00627D2C" w:rsidP="00627D2C">
      <w:pPr>
        <w:pStyle w:val="Heading3"/>
        <w:rPr>
          <w:rFonts w:ascii="Calibri" w:hAnsi="Calibri" w:cs="Calibri"/>
          <w:color w:val="auto"/>
        </w:rPr>
      </w:pPr>
      <w:bookmarkStart w:id="8" w:name="_Toc247949825"/>
      <w:r w:rsidRPr="00391285">
        <w:rPr>
          <w:rFonts w:ascii="Calibri" w:hAnsi="Calibri" w:cs="Calibri"/>
          <w:color w:val="auto"/>
        </w:rPr>
        <w:t>Problem Gambling</w:t>
      </w:r>
      <w:bookmarkEnd w:id="8"/>
    </w:p>
    <w:p w:rsidR="00E8557B" w:rsidRPr="00391285" w:rsidRDefault="00627D2C" w:rsidP="00627D2C">
      <w:pPr>
        <w:pStyle w:val="Heading1"/>
        <w:rPr>
          <w:rFonts w:ascii="Calibri" w:hAnsi="Calibri" w:cs="Calibri"/>
          <w:b w:val="0"/>
          <w:bCs w:val="0"/>
          <w:color w:val="auto"/>
          <w:sz w:val="20"/>
        </w:rPr>
      </w:pPr>
      <w:bookmarkStart w:id="9" w:name="_Toc247949826"/>
      <w:r w:rsidRPr="00391285">
        <w:rPr>
          <w:rFonts w:ascii="Calibri" w:hAnsi="Calibri" w:cs="Calibri"/>
          <w:b w:val="0"/>
          <w:bCs w:val="0"/>
          <w:color w:val="auto"/>
          <w:sz w:val="20"/>
        </w:rPr>
        <w:t>Dealing firstly with the issue of problem gambling, it is worth noting some very apt descriptions of what constitutes a problem gambler.</w:t>
      </w:r>
      <w:bookmarkEnd w:id="9"/>
      <w:r w:rsidR="00AE54BF" w:rsidRPr="00391285">
        <w:rPr>
          <w:rFonts w:ascii="Calibri" w:hAnsi="Calibri" w:cs="Calibri"/>
          <w:b w:val="0"/>
          <w:bCs w:val="0"/>
          <w:color w:val="auto"/>
          <w:sz w:val="20"/>
        </w:rPr>
        <w:t xml:space="preserve">  </w:t>
      </w:r>
    </w:p>
    <w:p w:rsidR="00627D2C" w:rsidRPr="00391285" w:rsidRDefault="00627D2C" w:rsidP="00627D2C">
      <w:pPr>
        <w:pStyle w:val="Heading1"/>
        <w:rPr>
          <w:rFonts w:ascii="Calibri" w:hAnsi="Calibri" w:cs="Calibri"/>
          <w:b w:val="0"/>
          <w:bCs w:val="0"/>
          <w:color w:val="auto"/>
          <w:sz w:val="20"/>
        </w:rPr>
      </w:pPr>
      <w:r w:rsidRPr="00391285">
        <w:rPr>
          <w:rFonts w:ascii="Calibri" w:hAnsi="Calibri" w:cs="Calibri"/>
          <w:b w:val="0"/>
          <w:bCs w:val="0"/>
          <w:color w:val="auto"/>
          <w:sz w:val="20"/>
        </w:rPr>
        <w:t xml:space="preserve"> </w:t>
      </w:r>
    </w:p>
    <w:p w:rsidR="00627D2C" w:rsidRPr="00391285" w:rsidRDefault="00627D2C" w:rsidP="00627D2C">
      <w:pPr>
        <w:pStyle w:val="BlockText"/>
        <w:pBdr>
          <w:bottom w:val="threeDEmboss" w:sz="24" w:space="0" w:color="auto"/>
        </w:pBdr>
        <w:jc w:val="left"/>
        <w:rPr>
          <w:rFonts w:ascii="Calibri" w:hAnsi="Calibri" w:cs="Calibri"/>
          <w:color w:val="auto"/>
        </w:rPr>
      </w:pPr>
      <w:r w:rsidRPr="00391285">
        <w:rPr>
          <w:rFonts w:ascii="Calibri" w:hAnsi="Calibri" w:cs="Calibri"/>
          <w:color w:val="auto"/>
        </w:rPr>
        <w:t>Potential problem gamblers are captivated by the rapture they find in “action gambling”.  They cannot leave until their money is gone and even then they try to return to it at any cost.  To do so they divert money from other sources, adversely affecting themselves and their families in the process.  They learn deviousness by hiding the truth of their actions from themselves.  They are increasingly prepared</w:t>
      </w:r>
      <w:r w:rsidRPr="00391285">
        <w:rPr>
          <w:rFonts w:ascii="Calibri" w:hAnsi="Calibri" w:cs="Calibri"/>
          <w:color w:val="auto"/>
          <w:sz w:val="36"/>
        </w:rPr>
        <w:t xml:space="preserve"> </w:t>
      </w:r>
      <w:r w:rsidRPr="00391285">
        <w:rPr>
          <w:rFonts w:ascii="Calibri" w:hAnsi="Calibri" w:cs="Calibri"/>
          <w:color w:val="auto"/>
        </w:rPr>
        <w:t>to deceive, hurt and rob others in order to continue gambling.</w:t>
      </w:r>
    </w:p>
    <w:p w:rsidR="00627D2C" w:rsidRPr="00391285" w:rsidRDefault="00627D2C" w:rsidP="00627D2C">
      <w:pPr>
        <w:pStyle w:val="BlockText"/>
        <w:pBdr>
          <w:bottom w:val="threeDEmboss" w:sz="24" w:space="0" w:color="auto"/>
        </w:pBdr>
        <w:jc w:val="left"/>
        <w:rPr>
          <w:rFonts w:ascii="Calibri" w:hAnsi="Calibri" w:cs="Calibri"/>
          <w:color w:val="auto"/>
        </w:rPr>
      </w:pPr>
    </w:p>
    <w:p w:rsidR="00627D2C" w:rsidRPr="00391285" w:rsidRDefault="00627D2C" w:rsidP="00627D2C">
      <w:pPr>
        <w:pStyle w:val="BlockText"/>
        <w:pBdr>
          <w:bottom w:val="threeDEmboss" w:sz="24" w:space="0" w:color="auto"/>
        </w:pBdr>
        <w:jc w:val="left"/>
        <w:rPr>
          <w:rFonts w:ascii="Calibri" w:hAnsi="Calibri" w:cs="Calibri"/>
          <w:b/>
          <w:bCs/>
          <w:i w:val="0"/>
          <w:iCs w:val="0"/>
          <w:color w:val="auto"/>
          <w:sz w:val="24"/>
        </w:rPr>
      </w:pPr>
      <w:r w:rsidRPr="00391285">
        <w:rPr>
          <w:rFonts w:ascii="Calibri" w:hAnsi="Calibri" w:cs="Calibri"/>
          <w:color w:val="auto"/>
        </w:rPr>
        <w:t>Problems put them under pressure.  They twist and turn to survive but will sacrifice anybody and anything in order to feed it.  They will endure fear, loneliness, frustration, self-loathing, guilt, aggravation, degradation and loss of self-respect, all in the name of something, which is destroying them. They pursue one false hope always - to gamble their way out of their problems</w:t>
      </w:r>
      <w:r w:rsidRPr="00391285">
        <w:rPr>
          <w:rFonts w:ascii="Calibri" w:hAnsi="Calibri" w:cs="Calibri"/>
          <w:i w:val="0"/>
          <w:iCs w:val="0"/>
          <w:color w:val="auto"/>
          <w:sz w:val="24"/>
        </w:rPr>
        <w:t>.</w:t>
      </w:r>
    </w:p>
    <w:p w:rsidR="009428F3" w:rsidRPr="00391285" w:rsidRDefault="009428F3">
      <w:pPr>
        <w:rPr>
          <w:rFonts w:ascii="Calibri" w:hAnsi="Calibri" w:cs="Calibri"/>
          <w:color w:val="auto"/>
        </w:rPr>
      </w:pPr>
    </w:p>
    <w:p w:rsidR="009428F3" w:rsidRPr="00391285" w:rsidRDefault="009428F3" w:rsidP="009428F3">
      <w:pPr>
        <w:rPr>
          <w:rFonts w:ascii="Calibri" w:hAnsi="Calibri" w:cs="Calibri"/>
          <w:color w:val="auto"/>
        </w:rPr>
        <w:sectPr w:rsidR="009428F3" w:rsidRPr="00391285">
          <w:headerReference w:type="even" r:id="rId9"/>
          <w:headerReference w:type="default" r:id="rId10"/>
          <w:footerReference w:type="even" r:id="rId11"/>
          <w:footerReference w:type="default" r:id="rId12"/>
          <w:headerReference w:type="first" r:id="rId13"/>
          <w:pgSz w:w="11906" w:h="16838"/>
          <w:pgMar w:top="1440" w:right="1800" w:bottom="1440" w:left="1800" w:header="708" w:footer="708" w:gutter="0"/>
          <w:cols w:space="708"/>
          <w:docGrid w:linePitch="360"/>
        </w:sectPr>
      </w:pPr>
    </w:p>
    <w:p w:rsidR="009428F3" w:rsidRPr="00391285" w:rsidRDefault="009428F3" w:rsidP="009428F3">
      <w:pPr>
        <w:pStyle w:val="BlockText"/>
        <w:pBdr>
          <w:bottom w:val="threeDEmboss" w:sz="24" w:space="11" w:color="auto"/>
        </w:pBdr>
        <w:jc w:val="left"/>
        <w:rPr>
          <w:rFonts w:ascii="Calibri" w:hAnsi="Calibri" w:cs="Calibri"/>
          <w:color w:val="auto"/>
        </w:rPr>
      </w:pPr>
    </w:p>
    <w:p w:rsidR="009428F3" w:rsidRPr="00391285" w:rsidRDefault="009428F3" w:rsidP="009428F3">
      <w:pPr>
        <w:pStyle w:val="BlockText"/>
        <w:pBdr>
          <w:bottom w:val="threeDEmboss" w:sz="24" w:space="11" w:color="auto"/>
        </w:pBdr>
        <w:jc w:val="left"/>
        <w:rPr>
          <w:rFonts w:ascii="Calibri" w:hAnsi="Calibri" w:cs="Calibri"/>
          <w:color w:val="auto"/>
          <w:u w:val="single"/>
        </w:rPr>
      </w:pPr>
      <w:r w:rsidRPr="00391285">
        <w:rPr>
          <w:rFonts w:ascii="Calibri" w:hAnsi="Calibri" w:cs="Calibri"/>
          <w:color w:val="auto"/>
          <w:u w:val="single"/>
        </w:rPr>
        <w:t>Problematic Gambling is:</w:t>
      </w:r>
    </w:p>
    <w:p w:rsidR="009428F3" w:rsidRPr="00391285" w:rsidRDefault="009428F3" w:rsidP="009428F3">
      <w:pPr>
        <w:pStyle w:val="BlockText"/>
        <w:pBdr>
          <w:bottom w:val="threeDEmboss" w:sz="24" w:space="11" w:color="auto"/>
        </w:pBdr>
        <w:jc w:val="left"/>
        <w:rPr>
          <w:rFonts w:ascii="Calibri" w:hAnsi="Calibri" w:cs="Calibri"/>
          <w:color w:val="auto"/>
          <w:u w:val="single"/>
        </w:rPr>
      </w:pPr>
    </w:p>
    <w:p w:rsidR="009428F3" w:rsidRPr="00391285" w:rsidRDefault="009428F3" w:rsidP="009428F3">
      <w:pPr>
        <w:pStyle w:val="BlockText"/>
        <w:pBdr>
          <w:bottom w:val="threeDEmboss" w:sz="24" w:space="11" w:color="auto"/>
        </w:pBdr>
        <w:jc w:val="left"/>
        <w:rPr>
          <w:rFonts w:ascii="Calibri" w:hAnsi="Calibri" w:cs="Calibri"/>
          <w:color w:val="auto"/>
        </w:rPr>
      </w:pPr>
      <w:r w:rsidRPr="00391285">
        <w:rPr>
          <w:rFonts w:ascii="Calibri" w:hAnsi="Calibri" w:cs="Calibri"/>
          <w:color w:val="auto"/>
        </w:rPr>
        <w:t>The process of staking money in the hope of gaining a monetary solution to one’s problems.</w:t>
      </w:r>
    </w:p>
    <w:p w:rsidR="009428F3" w:rsidRPr="00391285" w:rsidRDefault="009428F3" w:rsidP="009428F3">
      <w:pPr>
        <w:rPr>
          <w:rFonts w:ascii="Calibri" w:hAnsi="Calibri" w:cs="Calibri"/>
          <w:color w:val="auto"/>
          <w:sz w:val="20"/>
        </w:rPr>
      </w:pPr>
    </w:p>
    <w:p w:rsidR="009428F3" w:rsidRPr="00391285" w:rsidRDefault="009428F3" w:rsidP="009428F3">
      <w:pPr>
        <w:pStyle w:val="BlockText"/>
        <w:pBdr>
          <w:bottom w:val="threeDEmboss" w:sz="24" w:space="2" w:color="auto"/>
        </w:pBdr>
        <w:jc w:val="left"/>
        <w:rPr>
          <w:rFonts w:ascii="Calibri" w:hAnsi="Calibri" w:cs="Calibri"/>
          <w:color w:val="auto"/>
        </w:rPr>
      </w:pPr>
    </w:p>
    <w:p w:rsidR="009428F3" w:rsidRPr="00391285" w:rsidRDefault="009428F3" w:rsidP="009428F3">
      <w:pPr>
        <w:pStyle w:val="BlockText"/>
        <w:pBdr>
          <w:bottom w:val="threeDEmboss" w:sz="24" w:space="2" w:color="auto"/>
        </w:pBdr>
        <w:jc w:val="left"/>
        <w:rPr>
          <w:rFonts w:ascii="Calibri" w:hAnsi="Calibri" w:cs="Calibri"/>
          <w:color w:val="auto"/>
          <w:u w:val="single"/>
        </w:rPr>
      </w:pPr>
      <w:r w:rsidRPr="00391285">
        <w:rPr>
          <w:rFonts w:ascii="Calibri" w:hAnsi="Calibri" w:cs="Calibri"/>
          <w:color w:val="auto"/>
          <w:u w:val="single"/>
        </w:rPr>
        <w:t>A Problematic Gambler is:</w:t>
      </w:r>
    </w:p>
    <w:p w:rsidR="009428F3" w:rsidRPr="00391285" w:rsidRDefault="009428F3" w:rsidP="009428F3">
      <w:pPr>
        <w:pStyle w:val="BlockText"/>
        <w:pBdr>
          <w:bottom w:val="threeDEmboss" w:sz="24" w:space="2" w:color="auto"/>
        </w:pBdr>
        <w:jc w:val="left"/>
        <w:rPr>
          <w:rFonts w:ascii="Calibri" w:hAnsi="Calibri" w:cs="Calibri"/>
          <w:color w:val="auto"/>
        </w:rPr>
      </w:pPr>
    </w:p>
    <w:p w:rsidR="009428F3" w:rsidRPr="00391285" w:rsidRDefault="009428F3" w:rsidP="009428F3">
      <w:pPr>
        <w:pStyle w:val="BlockText"/>
        <w:pBdr>
          <w:bottom w:val="threeDEmboss" w:sz="24" w:space="2" w:color="auto"/>
        </w:pBdr>
        <w:jc w:val="left"/>
        <w:rPr>
          <w:rFonts w:ascii="Calibri" w:hAnsi="Calibri" w:cs="Calibri"/>
          <w:color w:val="auto"/>
        </w:rPr>
      </w:pPr>
      <w:r w:rsidRPr="00391285">
        <w:rPr>
          <w:rFonts w:ascii="Calibri" w:hAnsi="Calibri" w:cs="Calibri"/>
          <w:color w:val="auto"/>
        </w:rPr>
        <w:t>The gambler holds firmly to the attitude that money is both the causation and solution to one’s problems.</w:t>
      </w:r>
    </w:p>
    <w:p w:rsidR="009428F3" w:rsidRPr="00391285" w:rsidRDefault="009428F3" w:rsidP="009428F3">
      <w:pPr>
        <w:pStyle w:val="BlockText"/>
        <w:pBdr>
          <w:bottom w:val="threeDEmboss" w:sz="24" w:space="2" w:color="auto"/>
        </w:pBdr>
        <w:jc w:val="left"/>
        <w:rPr>
          <w:rFonts w:ascii="Calibri" w:hAnsi="Calibri" w:cs="Calibri"/>
          <w:color w:val="auto"/>
        </w:rPr>
      </w:pPr>
    </w:p>
    <w:p w:rsidR="009428F3" w:rsidRPr="00391285" w:rsidRDefault="009428F3" w:rsidP="009428F3">
      <w:pPr>
        <w:rPr>
          <w:rFonts w:ascii="Calibri" w:hAnsi="Calibri" w:cs="Calibri"/>
          <w:color w:val="auto"/>
          <w:sz w:val="20"/>
        </w:rPr>
      </w:pPr>
    </w:p>
    <w:p w:rsidR="009428F3" w:rsidRPr="00391285" w:rsidRDefault="009428F3" w:rsidP="009428F3">
      <w:pPr>
        <w:pStyle w:val="Heading1"/>
        <w:rPr>
          <w:rFonts w:ascii="Calibri" w:hAnsi="Calibri" w:cs="Calibri"/>
          <w:b w:val="0"/>
          <w:bCs w:val="0"/>
          <w:color w:val="auto"/>
          <w:sz w:val="20"/>
        </w:rPr>
      </w:pPr>
      <w:bookmarkStart w:id="10" w:name="_Toc247949827"/>
      <w:r w:rsidRPr="00391285">
        <w:rPr>
          <w:rFonts w:ascii="Calibri" w:hAnsi="Calibri" w:cs="Calibri"/>
          <w:b w:val="0"/>
          <w:bCs w:val="0"/>
          <w:color w:val="auto"/>
          <w:sz w:val="20"/>
        </w:rPr>
        <w:t xml:space="preserve">It is important to note that the person does not wake up one morning and decide to become a problem gambler any more than the gambling venue chooses to bring misery into people’s lives.  It is a problem in which both </w:t>
      </w:r>
      <w:r w:rsidR="00AE54BF" w:rsidRPr="00391285">
        <w:rPr>
          <w:rFonts w:ascii="Calibri" w:hAnsi="Calibri" w:cs="Calibri"/>
          <w:b w:val="0"/>
          <w:bCs w:val="0"/>
          <w:color w:val="auto"/>
          <w:sz w:val="20"/>
        </w:rPr>
        <w:t>parties</w:t>
      </w:r>
      <w:r w:rsidRPr="00391285">
        <w:rPr>
          <w:rFonts w:ascii="Calibri" w:hAnsi="Calibri" w:cs="Calibri"/>
          <w:b w:val="0"/>
          <w:bCs w:val="0"/>
          <w:color w:val="auto"/>
          <w:sz w:val="20"/>
        </w:rPr>
        <w:t xml:space="preserve"> are victims and </w:t>
      </w:r>
      <w:r w:rsidR="00AE54BF" w:rsidRPr="00391285">
        <w:rPr>
          <w:rFonts w:ascii="Calibri" w:hAnsi="Calibri" w:cs="Calibri"/>
          <w:b w:val="0"/>
          <w:bCs w:val="0"/>
          <w:color w:val="auto"/>
          <w:sz w:val="20"/>
        </w:rPr>
        <w:t>only by acting in unison can</w:t>
      </w:r>
      <w:r w:rsidRPr="00391285">
        <w:rPr>
          <w:rFonts w:ascii="Calibri" w:hAnsi="Calibri" w:cs="Calibri"/>
          <w:b w:val="0"/>
          <w:bCs w:val="0"/>
          <w:color w:val="auto"/>
          <w:sz w:val="20"/>
        </w:rPr>
        <w:t xml:space="preserve"> we minimise the negative impact for all concerned.</w:t>
      </w:r>
      <w:bookmarkEnd w:id="10"/>
    </w:p>
    <w:p w:rsidR="009428F3" w:rsidRPr="00391285" w:rsidRDefault="009428F3" w:rsidP="009428F3">
      <w:pPr>
        <w:rPr>
          <w:rFonts w:ascii="Calibri" w:hAnsi="Calibri" w:cs="Calibri"/>
          <w:color w:val="auto"/>
          <w:sz w:val="20"/>
        </w:rPr>
      </w:pPr>
    </w:p>
    <w:p w:rsidR="009428F3" w:rsidRPr="00391285" w:rsidRDefault="009428F3" w:rsidP="009428F3">
      <w:pPr>
        <w:rPr>
          <w:rFonts w:ascii="Calibri" w:hAnsi="Calibri" w:cs="Calibri"/>
          <w:color w:val="auto"/>
          <w:sz w:val="20"/>
        </w:rPr>
      </w:pPr>
      <w:r w:rsidRPr="00391285">
        <w:rPr>
          <w:rFonts w:ascii="Calibri" w:hAnsi="Calibri" w:cs="Calibri"/>
          <w:color w:val="auto"/>
          <w:sz w:val="20"/>
        </w:rPr>
        <w:t xml:space="preserve">One of the more difficult tasks in identifying problem gamblers is to </w:t>
      </w:r>
      <w:r w:rsidRPr="00391285">
        <w:rPr>
          <w:rFonts w:ascii="Calibri" w:hAnsi="Calibri" w:cs="Calibri"/>
          <w:color w:val="auto"/>
          <w:sz w:val="20"/>
          <w:u w:val="single"/>
        </w:rPr>
        <w:t>actually</w:t>
      </w:r>
      <w:r w:rsidRPr="00391285">
        <w:rPr>
          <w:rFonts w:ascii="Calibri" w:hAnsi="Calibri" w:cs="Calibri"/>
          <w:color w:val="auto"/>
          <w:sz w:val="20"/>
        </w:rPr>
        <w:t xml:space="preserve"> identify them.</w:t>
      </w:r>
    </w:p>
    <w:p w:rsidR="009428F3" w:rsidRPr="00391285" w:rsidRDefault="009428F3" w:rsidP="009428F3">
      <w:pPr>
        <w:rPr>
          <w:rFonts w:ascii="Calibri" w:hAnsi="Calibri" w:cs="Calibri"/>
          <w:color w:val="auto"/>
          <w:sz w:val="20"/>
          <w:lang w:val="en-US"/>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There is no obvious way to set about doing this; however there are some misconceptions that need to be discounted before contemplating what to do.  These include:</w:t>
      </w:r>
    </w:p>
    <w:p w:rsidR="009428F3" w:rsidRPr="00391285" w:rsidRDefault="009428F3" w:rsidP="009428F3">
      <w:pPr>
        <w:rPr>
          <w:rFonts w:ascii="Calibri" w:hAnsi="Calibri" w:cs="Calibri"/>
          <w:color w:val="auto"/>
          <w:sz w:val="20"/>
          <w:lang w:val="en-US"/>
        </w:rPr>
      </w:pPr>
    </w:p>
    <w:p w:rsidR="009428F3" w:rsidRPr="00391285" w:rsidRDefault="009428F3" w:rsidP="009428F3">
      <w:pPr>
        <w:numPr>
          <w:ilvl w:val="0"/>
          <w:numId w:val="1"/>
        </w:numPr>
        <w:rPr>
          <w:rFonts w:ascii="Calibri" w:hAnsi="Calibri" w:cs="Calibri"/>
          <w:color w:val="auto"/>
          <w:sz w:val="20"/>
        </w:rPr>
      </w:pPr>
      <w:r w:rsidRPr="00391285">
        <w:rPr>
          <w:rFonts w:ascii="Calibri" w:hAnsi="Calibri" w:cs="Calibri"/>
          <w:color w:val="auto"/>
          <w:sz w:val="20"/>
        </w:rPr>
        <w:t>There is no correlation between the amount of money a person spends and problem gambling.  For some, $50.00 may be way beyond their means whereas for others $1,000.00 may be well within their means.</w:t>
      </w:r>
    </w:p>
    <w:p w:rsidR="009428F3" w:rsidRPr="00391285" w:rsidRDefault="009428F3" w:rsidP="009428F3">
      <w:pPr>
        <w:rPr>
          <w:rFonts w:ascii="Calibri" w:hAnsi="Calibri" w:cs="Calibri"/>
          <w:color w:val="auto"/>
          <w:sz w:val="20"/>
          <w:lang w:val="en-US"/>
        </w:rPr>
      </w:pPr>
    </w:p>
    <w:p w:rsidR="009428F3" w:rsidRPr="00391285" w:rsidRDefault="009428F3" w:rsidP="009428F3">
      <w:pPr>
        <w:numPr>
          <w:ilvl w:val="0"/>
          <w:numId w:val="1"/>
        </w:numPr>
        <w:rPr>
          <w:rFonts w:ascii="Calibri" w:hAnsi="Calibri" w:cs="Calibri"/>
          <w:color w:val="auto"/>
          <w:sz w:val="20"/>
        </w:rPr>
      </w:pPr>
      <w:r w:rsidRPr="00391285">
        <w:rPr>
          <w:rFonts w:ascii="Calibri" w:hAnsi="Calibri" w:cs="Calibri"/>
          <w:color w:val="auto"/>
          <w:sz w:val="20"/>
        </w:rPr>
        <w:t>Similarly, the way they dress has little significance when trying to identify a problem gambler.  Many gamblers dress to impress regardless of their means and on the other side of the equation those who are not so well dressed may be more confident and in control of their overall situation.</w:t>
      </w:r>
    </w:p>
    <w:p w:rsidR="009428F3" w:rsidRPr="00391285" w:rsidRDefault="009428F3" w:rsidP="009428F3">
      <w:pPr>
        <w:rPr>
          <w:rFonts w:ascii="Calibri" w:hAnsi="Calibri" w:cs="Calibri"/>
          <w:color w:val="auto"/>
          <w:sz w:val="20"/>
        </w:rPr>
      </w:pPr>
    </w:p>
    <w:p w:rsidR="009428F3" w:rsidRPr="00391285" w:rsidRDefault="009428F3" w:rsidP="009428F3">
      <w:pPr>
        <w:numPr>
          <w:ilvl w:val="0"/>
          <w:numId w:val="1"/>
        </w:numPr>
        <w:rPr>
          <w:rFonts w:ascii="Calibri" w:hAnsi="Calibri" w:cs="Calibri"/>
          <w:color w:val="auto"/>
          <w:sz w:val="20"/>
        </w:rPr>
      </w:pPr>
      <w:r w:rsidRPr="00391285">
        <w:rPr>
          <w:rFonts w:ascii="Calibri" w:hAnsi="Calibri" w:cs="Calibri"/>
          <w:color w:val="auto"/>
          <w:sz w:val="20"/>
        </w:rPr>
        <w:t>You can never assume that one or other gender or any particular ethnicity is most likely to be a problem gambler.</w:t>
      </w:r>
    </w:p>
    <w:p w:rsidR="009428F3" w:rsidRPr="00391285" w:rsidRDefault="009428F3" w:rsidP="009428F3">
      <w:pPr>
        <w:rPr>
          <w:rFonts w:ascii="Calibri" w:hAnsi="Calibri" w:cs="Calibri"/>
          <w:color w:val="auto"/>
          <w:sz w:val="20"/>
        </w:rPr>
      </w:pPr>
    </w:p>
    <w:p w:rsidR="009428F3" w:rsidRPr="00391285" w:rsidRDefault="009428F3" w:rsidP="009428F3">
      <w:pPr>
        <w:rPr>
          <w:rFonts w:ascii="Calibri" w:hAnsi="Calibri" w:cs="Calibri"/>
          <w:color w:val="auto"/>
          <w:sz w:val="20"/>
        </w:rPr>
      </w:pPr>
      <w:r w:rsidRPr="00391285">
        <w:rPr>
          <w:rFonts w:ascii="Calibri" w:hAnsi="Calibri" w:cs="Calibri"/>
          <w:color w:val="auto"/>
          <w:sz w:val="20"/>
        </w:rPr>
        <w:t xml:space="preserve">The most likely way to detect if a patron has a problem is to observe them over a period of time.  If they have a usual gambling pattern i.e. they spend approximately the same amount on each visit regardless of their winning or losing or they generally leave within a reasonably standard timeframe then it is quite possible that these are social gamblers who know when to stop. </w:t>
      </w:r>
    </w:p>
    <w:p w:rsidR="009428F3" w:rsidRPr="00391285" w:rsidRDefault="009428F3" w:rsidP="009428F3">
      <w:pPr>
        <w:rPr>
          <w:rFonts w:ascii="Calibri" w:hAnsi="Calibri" w:cs="Calibri"/>
          <w:color w:val="auto"/>
          <w:sz w:val="20"/>
        </w:rPr>
      </w:pPr>
    </w:p>
    <w:p w:rsidR="009428F3" w:rsidRPr="00391285" w:rsidRDefault="009428F3" w:rsidP="009428F3">
      <w:pPr>
        <w:rPr>
          <w:rFonts w:ascii="Calibri" w:hAnsi="Calibri" w:cs="Calibri"/>
          <w:color w:val="auto"/>
          <w:sz w:val="20"/>
        </w:rPr>
      </w:pPr>
      <w:r w:rsidRPr="00391285">
        <w:rPr>
          <w:rFonts w:ascii="Calibri" w:hAnsi="Calibri" w:cs="Calibri"/>
          <w:color w:val="auto"/>
          <w:sz w:val="20"/>
        </w:rPr>
        <w:t xml:space="preserve">If the same gambler gradually changes their gambling behaviour by spending more money than usual and the amount of time spent gambling becomes longer and longer, then they may be developing a problem.  </w:t>
      </w:r>
      <w:r w:rsidR="00DB3873" w:rsidRPr="00391285">
        <w:rPr>
          <w:rFonts w:ascii="Calibri" w:hAnsi="Calibri" w:cs="Calibri"/>
          <w:color w:val="auto"/>
          <w:sz w:val="20"/>
        </w:rPr>
        <w:t>You are likely to see mood swings and/or an overall change in demeanour.</w:t>
      </w:r>
    </w:p>
    <w:p w:rsidR="009428F3" w:rsidRPr="00391285" w:rsidRDefault="009428F3" w:rsidP="009428F3">
      <w:pPr>
        <w:rPr>
          <w:rFonts w:ascii="Calibri" w:hAnsi="Calibri" w:cs="Calibri"/>
          <w:color w:val="auto"/>
          <w:sz w:val="20"/>
        </w:rPr>
      </w:pPr>
    </w:p>
    <w:p w:rsidR="009428F3" w:rsidRPr="00391285" w:rsidRDefault="009428F3" w:rsidP="009428F3">
      <w:pPr>
        <w:rPr>
          <w:rFonts w:ascii="Calibri" w:hAnsi="Calibri" w:cs="Calibri"/>
          <w:color w:val="auto"/>
          <w:sz w:val="20"/>
        </w:rPr>
      </w:pPr>
      <w:r w:rsidRPr="00391285">
        <w:rPr>
          <w:rFonts w:ascii="Calibri" w:hAnsi="Calibri" w:cs="Calibri"/>
          <w:color w:val="auto"/>
          <w:sz w:val="20"/>
        </w:rPr>
        <w:t>Also if the gambler experiences a large win but elects to stay and play it away, whereas in the past they would have left, may also identify a developing gambling problem.</w:t>
      </w:r>
    </w:p>
    <w:p w:rsidR="009428F3" w:rsidRPr="00391285" w:rsidRDefault="009428F3" w:rsidP="009428F3">
      <w:pPr>
        <w:rPr>
          <w:rFonts w:ascii="Calibri" w:hAnsi="Calibri" w:cs="Calibri"/>
          <w:color w:val="auto"/>
          <w:sz w:val="20"/>
        </w:rPr>
      </w:pPr>
    </w:p>
    <w:p w:rsidR="009428F3" w:rsidRPr="00391285" w:rsidRDefault="009428F3" w:rsidP="009428F3">
      <w:pPr>
        <w:rPr>
          <w:rFonts w:ascii="Calibri" w:hAnsi="Calibri" w:cs="Calibri"/>
          <w:color w:val="auto"/>
        </w:rPr>
        <w:sectPr w:rsidR="009428F3" w:rsidRPr="00391285">
          <w:pgSz w:w="11906" w:h="16838"/>
          <w:pgMar w:top="1440" w:right="1800" w:bottom="1440" w:left="1800" w:header="708" w:footer="708" w:gutter="0"/>
          <w:cols w:space="708"/>
          <w:docGrid w:linePitch="360"/>
        </w:sectPr>
      </w:pPr>
      <w:r w:rsidRPr="00391285">
        <w:rPr>
          <w:rFonts w:ascii="Calibri" w:hAnsi="Calibri" w:cs="Calibri"/>
          <w:b/>
          <w:bCs/>
          <w:i/>
          <w:iCs/>
          <w:color w:val="auto"/>
        </w:rPr>
        <w:t>Appendix 1</w:t>
      </w:r>
      <w:r w:rsidRPr="00391285">
        <w:rPr>
          <w:rFonts w:ascii="Calibri" w:hAnsi="Calibri" w:cs="Calibri"/>
          <w:color w:val="auto"/>
        </w:rPr>
        <w:t xml:space="preserve"> </w:t>
      </w:r>
      <w:r w:rsidRPr="00391285">
        <w:rPr>
          <w:rFonts w:ascii="Calibri" w:hAnsi="Calibri" w:cs="Calibri"/>
          <w:color w:val="auto"/>
          <w:sz w:val="20"/>
          <w:szCs w:val="20"/>
        </w:rPr>
        <w:t xml:space="preserve">contains a guide that helps a person identify whether or not they have a problem and this same guide will assist venue personnel in assessing some likely traits that may indicate whether or not there is a problem gambler on the floor.  </w:t>
      </w:r>
      <w:r w:rsidR="00DB3873" w:rsidRPr="00391285">
        <w:rPr>
          <w:rFonts w:ascii="Calibri" w:hAnsi="Calibri" w:cs="Calibri"/>
          <w:color w:val="auto"/>
          <w:sz w:val="20"/>
          <w:szCs w:val="20"/>
        </w:rPr>
        <w:t>When visiting a number of service provider websites you will see various derivations of this same set of questions.</w:t>
      </w:r>
    </w:p>
    <w:p w:rsidR="009428F3" w:rsidRPr="00391285" w:rsidRDefault="009428F3" w:rsidP="009428F3">
      <w:pPr>
        <w:rPr>
          <w:rFonts w:ascii="Calibri" w:hAnsi="Calibri" w:cs="Calibri"/>
          <w:color w:val="auto"/>
          <w:sz w:val="20"/>
        </w:rPr>
      </w:pPr>
      <w:r w:rsidRPr="00391285">
        <w:rPr>
          <w:rFonts w:ascii="Calibri" w:hAnsi="Calibri" w:cs="Calibri"/>
          <w:color w:val="auto"/>
          <w:sz w:val="20"/>
        </w:rPr>
        <w:lastRenderedPageBreak/>
        <w:t xml:space="preserve">There needs to be one or two senior persons at each venue designated to use this checklist where there is a suspicion that a person frequenting the venue may need some support or guidance. Other </w:t>
      </w:r>
      <w:r w:rsidR="00DB3873" w:rsidRPr="00391285">
        <w:rPr>
          <w:rFonts w:ascii="Calibri" w:hAnsi="Calibri" w:cs="Calibri"/>
          <w:color w:val="auto"/>
          <w:sz w:val="20"/>
        </w:rPr>
        <w:t xml:space="preserve">venue personnel </w:t>
      </w:r>
      <w:r w:rsidRPr="00391285">
        <w:rPr>
          <w:rFonts w:ascii="Calibri" w:hAnsi="Calibri" w:cs="Calibri"/>
          <w:color w:val="auto"/>
          <w:sz w:val="20"/>
        </w:rPr>
        <w:t>also have a role to play in informing these senior persons of any patrons they suspect may be showing one or more signs if having an issue.</w:t>
      </w:r>
    </w:p>
    <w:p w:rsidR="009428F3" w:rsidRPr="00391285" w:rsidRDefault="009428F3" w:rsidP="009428F3">
      <w:pPr>
        <w:rPr>
          <w:rFonts w:ascii="Calibri" w:hAnsi="Calibri" w:cs="Calibri"/>
          <w:color w:val="auto"/>
          <w:sz w:val="20"/>
        </w:rPr>
      </w:pPr>
    </w:p>
    <w:p w:rsidR="009428F3" w:rsidRPr="00391285" w:rsidRDefault="009428F3" w:rsidP="009428F3">
      <w:pPr>
        <w:rPr>
          <w:rFonts w:ascii="Calibri" w:hAnsi="Calibri" w:cs="Calibri"/>
          <w:color w:val="auto"/>
          <w:sz w:val="20"/>
        </w:rPr>
      </w:pPr>
      <w:r w:rsidRPr="00391285">
        <w:rPr>
          <w:rFonts w:ascii="Calibri" w:hAnsi="Calibri" w:cs="Calibri"/>
          <w:color w:val="auto"/>
          <w:sz w:val="20"/>
        </w:rPr>
        <w:t>It is extremely important that this whole exercise is approached with a high degree of discretion and this means that you are not to be visibly seen walking around the venue with a clipboard taking notes or discussing the target person with other patrons.</w:t>
      </w:r>
    </w:p>
    <w:p w:rsidR="009428F3" w:rsidRPr="00391285" w:rsidRDefault="009428F3" w:rsidP="009428F3">
      <w:pPr>
        <w:rPr>
          <w:rFonts w:ascii="Calibri" w:hAnsi="Calibri" w:cs="Calibri"/>
          <w:color w:val="auto"/>
          <w:sz w:val="20"/>
        </w:rPr>
      </w:pPr>
    </w:p>
    <w:p w:rsidR="009428F3" w:rsidRPr="00391285" w:rsidRDefault="009428F3" w:rsidP="009428F3">
      <w:pPr>
        <w:rPr>
          <w:rFonts w:ascii="Calibri" w:hAnsi="Calibri" w:cs="Calibri"/>
          <w:color w:val="auto"/>
          <w:sz w:val="20"/>
        </w:rPr>
      </w:pPr>
      <w:r w:rsidRPr="00391285">
        <w:rPr>
          <w:rFonts w:ascii="Calibri" w:hAnsi="Calibri" w:cs="Calibri"/>
          <w:color w:val="auto"/>
          <w:sz w:val="20"/>
        </w:rPr>
        <w:t>There are some very important considerations to take into account when approaching a patron regarding their possible need for support and/or guidance.  These include:</w:t>
      </w:r>
    </w:p>
    <w:p w:rsidR="009428F3" w:rsidRPr="00391285" w:rsidRDefault="009428F3" w:rsidP="009428F3">
      <w:pPr>
        <w:rPr>
          <w:rFonts w:ascii="Calibri" w:hAnsi="Calibri" w:cs="Calibri"/>
          <w:color w:val="auto"/>
          <w:sz w:val="20"/>
        </w:rPr>
      </w:pPr>
    </w:p>
    <w:p w:rsidR="009428F3" w:rsidRPr="00391285" w:rsidRDefault="009428F3" w:rsidP="009428F3">
      <w:pPr>
        <w:numPr>
          <w:ilvl w:val="0"/>
          <w:numId w:val="2"/>
        </w:numPr>
        <w:rPr>
          <w:rFonts w:ascii="Calibri" w:hAnsi="Calibri" w:cs="Calibri"/>
          <w:color w:val="auto"/>
          <w:sz w:val="20"/>
        </w:rPr>
      </w:pPr>
      <w:r w:rsidRPr="00391285">
        <w:rPr>
          <w:rFonts w:ascii="Calibri" w:hAnsi="Calibri" w:cs="Calibri"/>
          <w:color w:val="auto"/>
          <w:sz w:val="20"/>
        </w:rPr>
        <w:t>Wherever possible there should be gender matching. If your customer is a woman then it is appropriate that a woman staff member approach her.  For men the same consideration should be given though it is not as important.</w:t>
      </w:r>
    </w:p>
    <w:p w:rsidR="009428F3" w:rsidRPr="00391285" w:rsidRDefault="009428F3" w:rsidP="009428F3">
      <w:pPr>
        <w:rPr>
          <w:rFonts w:ascii="Calibri" w:hAnsi="Calibri" w:cs="Calibri"/>
          <w:color w:val="auto"/>
          <w:sz w:val="20"/>
        </w:rPr>
      </w:pPr>
    </w:p>
    <w:p w:rsidR="009428F3" w:rsidRPr="00391285" w:rsidRDefault="009428F3" w:rsidP="009428F3">
      <w:pPr>
        <w:numPr>
          <w:ilvl w:val="0"/>
          <w:numId w:val="2"/>
        </w:numPr>
        <w:rPr>
          <w:rFonts w:ascii="Calibri" w:hAnsi="Calibri" w:cs="Calibri"/>
          <w:color w:val="auto"/>
          <w:sz w:val="20"/>
        </w:rPr>
      </w:pPr>
      <w:r w:rsidRPr="00391285">
        <w:rPr>
          <w:rFonts w:ascii="Calibri" w:hAnsi="Calibri" w:cs="Calibri"/>
          <w:color w:val="auto"/>
          <w:sz w:val="20"/>
        </w:rPr>
        <w:t>Wherever possible there should be ethnicity matching. This area is a little bit clouded as in some cultures there is a considerable emphasis on shame and to have someone approach from the same cultural background can be quite embarrassing for the patron.  It is accepted that this will not always be possible in certain geographical locations in particular and in these instances there just needs to be some sensitivity accorded to cultural issues.</w:t>
      </w:r>
    </w:p>
    <w:p w:rsidR="009428F3" w:rsidRPr="00391285" w:rsidRDefault="009428F3" w:rsidP="009428F3">
      <w:pPr>
        <w:rPr>
          <w:rFonts w:ascii="Calibri" w:hAnsi="Calibri" w:cs="Calibri"/>
          <w:color w:val="auto"/>
          <w:sz w:val="20"/>
        </w:rPr>
      </w:pPr>
    </w:p>
    <w:p w:rsidR="009428F3" w:rsidRPr="00391285" w:rsidRDefault="009428F3" w:rsidP="009428F3">
      <w:pPr>
        <w:numPr>
          <w:ilvl w:val="0"/>
          <w:numId w:val="2"/>
        </w:numPr>
        <w:rPr>
          <w:rFonts w:ascii="Calibri" w:hAnsi="Calibri" w:cs="Calibri"/>
          <w:color w:val="auto"/>
          <w:sz w:val="20"/>
        </w:rPr>
      </w:pPr>
      <w:r w:rsidRPr="00391285">
        <w:rPr>
          <w:rFonts w:ascii="Calibri" w:hAnsi="Calibri" w:cs="Calibri"/>
          <w:color w:val="auto"/>
          <w:sz w:val="20"/>
        </w:rPr>
        <w:t>Always allow as much time as is needed when dealing with a patron in this situation.  There is nothing more insensitive than to rush through the process.</w:t>
      </w:r>
    </w:p>
    <w:p w:rsidR="009428F3" w:rsidRPr="00391285" w:rsidRDefault="009428F3" w:rsidP="009428F3">
      <w:pPr>
        <w:rPr>
          <w:rFonts w:ascii="Calibri" w:hAnsi="Calibri" w:cs="Calibri"/>
          <w:color w:val="auto"/>
          <w:sz w:val="20"/>
        </w:rPr>
      </w:pPr>
    </w:p>
    <w:p w:rsidR="009428F3" w:rsidRPr="00391285" w:rsidRDefault="009428F3" w:rsidP="009428F3">
      <w:pPr>
        <w:numPr>
          <w:ilvl w:val="0"/>
          <w:numId w:val="2"/>
        </w:numPr>
        <w:rPr>
          <w:rFonts w:ascii="Calibri" w:hAnsi="Calibri" w:cs="Calibri"/>
          <w:color w:val="auto"/>
          <w:sz w:val="20"/>
        </w:rPr>
      </w:pPr>
      <w:r w:rsidRPr="00391285">
        <w:rPr>
          <w:rFonts w:ascii="Calibri" w:hAnsi="Calibri" w:cs="Calibri"/>
          <w:color w:val="auto"/>
          <w:sz w:val="20"/>
        </w:rPr>
        <w:t>If you find yourself out of your depth or in a situation that is out of control your natural instinct should be to phone one of the support services yourself for guidance and direction.</w:t>
      </w:r>
    </w:p>
    <w:p w:rsidR="009428F3" w:rsidRPr="00391285" w:rsidRDefault="009428F3" w:rsidP="009428F3">
      <w:pPr>
        <w:rPr>
          <w:rFonts w:ascii="Calibri" w:hAnsi="Calibri" w:cs="Calibri"/>
          <w:color w:val="auto"/>
          <w:sz w:val="20"/>
        </w:rPr>
      </w:pPr>
    </w:p>
    <w:p w:rsidR="009428F3" w:rsidRPr="00391285" w:rsidRDefault="009428F3" w:rsidP="009428F3">
      <w:pPr>
        <w:rPr>
          <w:rFonts w:ascii="Calibri" w:hAnsi="Calibri" w:cs="Calibri"/>
          <w:color w:val="auto"/>
          <w:sz w:val="20"/>
        </w:rPr>
      </w:pPr>
      <w:r w:rsidRPr="00391285">
        <w:rPr>
          <w:rFonts w:ascii="Calibri" w:hAnsi="Calibri" w:cs="Calibri"/>
          <w:color w:val="auto"/>
          <w:sz w:val="20"/>
        </w:rPr>
        <w:t xml:space="preserve">There will be times when you identify a patron who is clearly in distress.  It is important to be aware that this person will be feeling very vulnerable and any approach you make must be extremely sensitive to their situation. </w:t>
      </w:r>
    </w:p>
    <w:p w:rsidR="009428F3" w:rsidRPr="00391285" w:rsidRDefault="009428F3" w:rsidP="009428F3">
      <w:pPr>
        <w:rPr>
          <w:rFonts w:ascii="Calibri" w:hAnsi="Calibri" w:cs="Calibri"/>
          <w:color w:val="auto"/>
          <w:sz w:val="20"/>
        </w:rPr>
      </w:pPr>
    </w:p>
    <w:p w:rsidR="009428F3" w:rsidRPr="00391285" w:rsidRDefault="009428F3" w:rsidP="009428F3">
      <w:pPr>
        <w:rPr>
          <w:rFonts w:ascii="Calibri" w:hAnsi="Calibri" w:cs="Calibri"/>
          <w:color w:val="auto"/>
          <w:sz w:val="20"/>
        </w:rPr>
      </w:pPr>
      <w:r w:rsidRPr="00391285">
        <w:rPr>
          <w:rFonts w:ascii="Calibri" w:hAnsi="Calibri" w:cs="Calibri"/>
          <w:color w:val="auto"/>
          <w:sz w:val="20"/>
        </w:rPr>
        <w:t xml:space="preserve">It is essential that you do not come from a position of authority and you must not make assumptions or pass judgement on the person.  </w:t>
      </w:r>
    </w:p>
    <w:p w:rsidR="009428F3" w:rsidRPr="00391285" w:rsidRDefault="009428F3" w:rsidP="009428F3">
      <w:pPr>
        <w:rPr>
          <w:rFonts w:ascii="Calibri" w:hAnsi="Calibri" w:cs="Calibri"/>
          <w:color w:val="auto"/>
          <w:sz w:val="20"/>
        </w:rPr>
      </w:pPr>
    </w:p>
    <w:p w:rsidR="009428F3" w:rsidRPr="00391285" w:rsidRDefault="009428F3" w:rsidP="009428F3">
      <w:pPr>
        <w:rPr>
          <w:rFonts w:ascii="Calibri" w:hAnsi="Calibri" w:cs="Calibri"/>
          <w:color w:val="auto"/>
          <w:sz w:val="20"/>
        </w:rPr>
      </w:pPr>
      <w:r w:rsidRPr="00391285">
        <w:rPr>
          <w:rFonts w:ascii="Calibri" w:hAnsi="Calibri" w:cs="Calibri"/>
          <w:color w:val="auto"/>
          <w:sz w:val="20"/>
        </w:rPr>
        <w:t xml:space="preserve">It is quite possible that in fact you may even be seen as the enemy.  Rightly or wrongly the patron may end up blaming the </w:t>
      </w:r>
      <w:r w:rsidR="00CE0163" w:rsidRPr="00391285">
        <w:rPr>
          <w:rFonts w:ascii="Calibri" w:hAnsi="Calibri" w:cs="Calibri"/>
          <w:color w:val="auto"/>
          <w:sz w:val="20"/>
        </w:rPr>
        <w:t xml:space="preserve">gaming machine </w:t>
      </w:r>
      <w:r w:rsidRPr="00391285">
        <w:rPr>
          <w:rFonts w:ascii="Calibri" w:hAnsi="Calibri" w:cs="Calibri"/>
          <w:color w:val="auto"/>
          <w:sz w:val="20"/>
        </w:rPr>
        <w:t>venue for their predicament</w:t>
      </w:r>
      <w:r w:rsidR="00DB3873" w:rsidRPr="00391285">
        <w:rPr>
          <w:rFonts w:ascii="Calibri" w:hAnsi="Calibri" w:cs="Calibri"/>
          <w:color w:val="auto"/>
          <w:sz w:val="20"/>
        </w:rPr>
        <w:t xml:space="preserve"> and because y</w:t>
      </w:r>
      <w:r w:rsidRPr="00391285">
        <w:rPr>
          <w:rFonts w:ascii="Calibri" w:hAnsi="Calibri" w:cs="Calibri"/>
          <w:color w:val="auto"/>
          <w:sz w:val="20"/>
        </w:rPr>
        <w:t xml:space="preserve">ou work for the venue </w:t>
      </w:r>
      <w:r w:rsidR="00DB3873" w:rsidRPr="00391285">
        <w:rPr>
          <w:rFonts w:ascii="Calibri" w:hAnsi="Calibri" w:cs="Calibri"/>
          <w:color w:val="auto"/>
          <w:sz w:val="20"/>
        </w:rPr>
        <w:t>they</w:t>
      </w:r>
      <w:r w:rsidRPr="00391285">
        <w:rPr>
          <w:rFonts w:ascii="Calibri" w:hAnsi="Calibri" w:cs="Calibri"/>
          <w:color w:val="auto"/>
          <w:sz w:val="20"/>
        </w:rPr>
        <w:t xml:space="preserve"> therefore may perceive you as a contributor </w:t>
      </w:r>
      <w:r w:rsidR="00C41CAF" w:rsidRPr="00391285">
        <w:rPr>
          <w:rFonts w:ascii="Calibri" w:hAnsi="Calibri" w:cs="Calibri"/>
          <w:color w:val="auto"/>
          <w:sz w:val="20"/>
        </w:rPr>
        <w:t>as well</w:t>
      </w:r>
      <w:r w:rsidRPr="00391285">
        <w:rPr>
          <w:rFonts w:ascii="Calibri" w:hAnsi="Calibri" w:cs="Calibri"/>
          <w:color w:val="auto"/>
          <w:sz w:val="20"/>
        </w:rPr>
        <w:t>.</w:t>
      </w:r>
    </w:p>
    <w:p w:rsidR="009428F3" w:rsidRPr="00391285" w:rsidRDefault="009428F3" w:rsidP="009428F3">
      <w:pPr>
        <w:rPr>
          <w:rFonts w:ascii="Calibri" w:hAnsi="Calibri" w:cs="Calibri"/>
          <w:color w:val="auto"/>
          <w:sz w:val="20"/>
        </w:rPr>
      </w:pPr>
    </w:p>
    <w:p w:rsidR="009428F3" w:rsidRPr="00391285" w:rsidRDefault="009428F3" w:rsidP="009428F3">
      <w:pPr>
        <w:rPr>
          <w:rFonts w:ascii="Calibri" w:hAnsi="Calibri" w:cs="Calibri"/>
          <w:color w:val="auto"/>
          <w:sz w:val="20"/>
        </w:rPr>
      </w:pPr>
      <w:r w:rsidRPr="00391285">
        <w:rPr>
          <w:rFonts w:ascii="Calibri" w:hAnsi="Calibri" w:cs="Calibri"/>
          <w:color w:val="auto"/>
          <w:sz w:val="20"/>
        </w:rPr>
        <w:t>Your approach must therefore indicate to the patron that you come from a supportive caring position.</w:t>
      </w:r>
    </w:p>
    <w:p w:rsidR="009428F3" w:rsidRPr="00391285" w:rsidRDefault="009428F3" w:rsidP="009428F3">
      <w:pPr>
        <w:rPr>
          <w:rFonts w:ascii="Calibri" w:hAnsi="Calibri" w:cs="Calibri"/>
          <w:color w:val="auto"/>
          <w:sz w:val="20"/>
        </w:rPr>
      </w:pPr>
    </w:p>
    <w:p w:rsidR="009428F3" w:rsidRPr="00391285" w:rsidRDefault="009428F3" w:rsidP="009428F3">
      <w:pPr>
        <w:rPr>
          <w:rFonts w:ascii="Calibri" w:hAnsi="Calibri" w:cs="Calibri"/>
          <w:color w:val="auto"/>
          <w:sz w:val="20"/>
        </w:rPr>
      </w:pPr>
      <w:r w:rsidRPr="00391285">
        <w:rPr>
          <w:rFonts w:ascii="Calibri" w:hAnsi="Calibri" w:cs="Calibri"/>
          <w:b/>
          <w:bCs/>
          <w:i/>
          <w:iCs/>
          <w:color w:val="auto"/>
          <w:sz w:val="20"/>
        </w:rPr>
        <w:t>Appendix 3</w:t>
      </w:r>
      <w:r w:rsidRPr="00391285">
        <w:rPr>
          <w:rFonts w:ascii="Calibri" w:hAnsi="Calibri" w:cs="Calibri"/>
          <w:color w:val="auto"/>
          <w:sz w:val="20"/>
        </w:rPr>
        <w:t xml:space="preserve"> highlights a number of “dos and don’ts” when you are faced with these types of situations.  You should familiarise yourself with these.</w:t>
      </w:r>
    </w:p>
    <w:p w:rsidR="009428F3" w:rsidRPr="00391285" w:rsidRDefault="009428F3" w:rsidP="009428F3">
      <w:pPr>
        <w:rPr>
          <w:rFonts w:ascii="Calibri" w:hAnsi="Calibri" w:cs="Calibri"/>
          <w:color w:val="auto"/>
          <w:sz w:val="20"/>
        </w:rPr>
      </w:pPr>
    </w:p>
    <w:p w:rsidR="009428F3" w:rsidRPr="00391285" w:rsidRDefault="009428F3" w:rsidP="009428F3">
      <w:pPr>
        <w:rPr>
          <w:rFonts w:ascii="Calibri" w:hAnsi="Calibri" w:cs="Calibri"/>
          <w:color w:val="auto"/>
          <w:sz w:val="20"/>
        </w:rPr>
      </w:pPr>
      <w:r w:rsidRPr="00391285">
        <w:rPr>
          <w:rFonts w:ascii="Calibri" w:hAnsi="Calibri" w:cs="Calibri"/>
          <w:color w:val="auto"/>
          <w:sz w:val="20"/>
        </w:rPr>
        <w:t>It is good public relations to inform the patron that the Foundation offers free assistance and support for them through a host responsibility programme.</w:t>
      </w:r>
    </w:p>
    <w:p w:rsidR="009428F3" w:rsidRPr="00391285" w:rsidRDefault="009428F3" w:rsidP="009428F3">
      <w:pPr>
        <w:rPr>
          <w:rFonts w:ascii="Calibri" w:hAnsi="Calibri" w:cs="Calibri"/>
          <w:color w:val="auto"/>
          <w:sz w:val="20"/>
        </w:rPr>
      </w:pPr>
    </w:p>
    <w:p w:rsidR="009428F3" w:rsidRPr="00391285" w:rsidRDefault="009428F3" w:rsidP="009428F3">
      <w:pPr>
        <w:rPr>
          <w:rFonts w:ascii="Calibri" w:hAnsi="Calibri" w:cs="Calibri"/>
          <w:iCs/>
          <w:color w:val="auto"/>
          <w:sz w:val="20"/>
        </w:rPr>
        <w:sectPr w:rsidR="009428F3" w:rsidRPr="00391285">
          <w:pgSz w:w="11906" w:h="16838"/>
          <w:pgMar w:top="1440" w:right="1800" w:bottom="1440" w:left="1800" w:header="708" w:footer="708" w:gutter="0"/>
          <w:cols w:space="708"/>
          <w:docGrid w:linePitch="360"/>
        </w:sectPr>
      </w:pPr>
      <w:r w:rsidRPr="00391285">
        <w:rPr>
          <w:rFonts w:ascii="Calibri" w:hAnsi="Calibri" w:cs="Calibri"/>
          <w:iCs/>
          <w:color w:val="auto"/>
          <w:sz w:val="20"/>
        </w:rPr>
        <w:t>More significantly, alongside the gambler’s plight is the spiral the partner and/or other family members of the gambler also experiences.  Statistically, for every problem gambler, there are between 7 and 10 other people affected by their behaviour.</w:t>
      </w:r>
    </w:p>
    <w:p w:rsidR="009428F3" w:rsidRPr="00391285" w:rsidRDefault="009428F3" w:rsidP="009428F3">
      <w:pPr>
        <w:rPr>
          <w:rFonts w:ascii="Calibri" w:hAnsi="Calibri" w:cs="Calibri"/>
          <w:color w:val="auto"/>
          <w:sz w:val="20"/>
          <w:szCs w:val="20"/>
        </w:rPr>
      </w:pPr>
      <w:r w:rsidRPr="00391285">
        <w:rPr>
          <w:rFonts w:ascii="Calibri" w:hAnsi="Calibri" w:cs="Calibri"/>
          <w:color w:val="auto"/>
          <w:sz w:val="20"/>
          <w:szCs w:val="20"/>
        </w:rPr>
        <w:lastRenderedPageBreak/>
        <w:t>There will be times when you are approached personally or contacted by phone by a family member (usually the partner) of the gambler.  The most common request is to implement a barring policy on the individual or in some cases to evict and send home the gambler as soon as they arrive.  Within the current legislation, unless the gambler is breaking the law you cannot oblige the complainant.</w:t>
      </w:r>
    </w:p>
    <w:p w:rsidR="009428F3" w:rsidRPr="00391285" w:rsidRDefault="009428F3" w:rsidP="009428F3">
      <w:pPr>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In less dramatic situations the family member may be at their wits end and have probably elected to make connection with you in order to try and find a solution to their dilemma.</w:t>
      </w:r>
    </w:p>
    <w:p w:rsidR="009428F3" w:rsidRPr="00391285" w:rsidRDefault="009428F3" w:rsidP="009428F3">
      <w:pPr>
        <w:rPr>
          <w:rFonts w:ascii="Calibri" w:hAnsi="Calibri" w:cs="Calibri"/>
          <w:color w:val="auto"/>
          <w:sz w:val="20"/>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 xml:space="preserve">Undoubtedly they are likely to need help to alleviate or resolve the stressful situation they are experiencing.  It goes without saying that the need to deal with these people in a sensitive way is just as important as dealing with a </w:t>
      </w:r>
      <w:r w:rsidR="00DB3873" w:rsidRPr="00391285">
        <w:rPr>
          <w:rFonts w:ascii="Calibri" w:hAnsi="Calibri" w:cs="Calibri"/>
          <w:color w:val="auto"/>
        </w:rPr>
        <w:t>di</w:t>
      </w:r>
      <w:r w:rsidRPr="00391285">
        <w:rPr>
          <w:rFonts w:ascii="Calibri" w:hAnsi="Calibri" w:cs="Calibri"/>
          <w:color w:val="auto"/>
        </w:rPr>
        <w:t>stress</w:t>
      </w:r>
      <w:r w:rsidR="00DB3873" w:rsidRPr="00391285">
        <w:rPr>
          <w:rFonts w:ascii="Calibri" w:hAnsi="Calibri" w:cs="Calibri"/>
          <w:color w:val="auto"/>
        </w:rPr>
        <w:t>ed</w:t>
      </w:r>
      <w:r w:rsidRPr="00391285">
        <w:rPr>
          <w:rFonts w:ascii="Calibri" w:hAnsi="Calibri" w:cs="Calibri"/>
          <w:color w:val="auto"/>
        </w:rPr>
        <w:t xml:space="preserve"> gambler in your venue.</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If a gambler is causing stress to their family as a result of gambling at your venue, the family member’s concern should be your concern.  While it may feel like there is little you can do, you can actually provide assistance to the family member.  The preferred option is that you advise them that there are people who can support them at that time and give them the appropriate range of Helpline phone numbers.</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lang w:val="en-US"/>
        </w:rPr>
      </w:pPr>
      <w:r w:rsidRPr="00391285">
        <w:rPr>
          <w:rFonts w:ascii="Calibri" w:hAnsi="Calibri" w:cs="Calibri"/>
          <w:color w:val="auto"/>
        </w:rPr>
        <w:t xml:space="preserve">There will be occasions when the family member or affected party is hostile on the phone or to you personally and you may feel threatened or powerless to respond.  </w:t>
      </w:r>
      <w:r w:rsidRPr="00391285">
        <w:rPr>
          <w:rFonts w:ascii="Calibri" w:hAnsi="Calibri" w:cs="Calibri"/>
          <w:color w:val="auto"/>
          <w:lang w:val="en-US"/>
        </w:rPr>
        <w:t xml:space="preserve">Do not get into an argument with the family member.  It is often best to just listen and when you do respond, don’t be too defensive.  Acknowledge the family member’s concern and advise them there is a course of action they can pursue. </w:t>
      </w:r>
    </w:p>
    <w:p w:rsidR="009428F3" w:rsidRPr="00391285" w:rsidRDefault="009428F3" w:rsidP="009428F3">
      <w:pPr>
        <w:pStyle w:val="BodyText"/>
        <w:rPr>
          <w:rFonts w:ascii="Calibri" w:hAnsi="Calibri" w:cs="Calibri"/>
          <w:color w:val="auto"/>
          <w:lang w:val="en-US"/>
        </w:rPr>
      </w:pPr>
    </w:p>
    <w:p w:rsidR="009428F3" w:rsidRPr="00391285" w:rsidRDefault="009428F3" w:rsidP="009428F3">
      <w:pPr>
        <w:pStyle w:val="BodyText"/>
        <w:rPr>
          <w:rFonts w:ascii="Calibri" w:hAnsi="Calibri" w:cs="Calibri"/>
          <w:color w:val="auto"/>
          <w:lang w:val="en-US"/>
        </w:rPr>
      </w:pPr>
      <w:r w:rsidRPr="00391285">
        <w:rPr>
          <w:rFonts w:ascii="Calibri" w:hAnsi="Calibri" w:cs="Calibri"/>
          <w:color w:val="auto"/>
          <w:lang w:val="en-US"/>
        </w:rPr>
        <w:t xml:space="preserve">This may not alleviate their immediate concerns but they will at least sense your willingness to help.  Explain that there are trained people in the community to help them deal with their concerns and give them the appropriate phone number where they may receive support and guidance. </w:t>
      </w:r>
    </w:p>
    <w:p w:rsidR="009428F3" w:rsidRPr="00391285" w:rsidRDefault="009428F3" w:rsidP="009428F3">
      <w:pPr>
        <w:pStyle w:val="BodyText"/>
        <w:rPr>
          <w:rFonts w:ascii="Calibri" w:hAnsi="Calibri" w:cs="Calibri"/>
          <w:color w:val="auto"/>
          <w:lang w:val="en-US"/>
        </w:rPr>
      </w:pPr>
    </w:p>
    <w:p w:rsidR="009428F3" w:rsidRPr="00391285" w:rsidRDefault="009428F3" w:rsidP="009428F3">
      <w:pPr>
        <w:pStyle w:val="BodyText"/>
        <w:rPr>
          <w:rFonts w:ascii="Calibri" w:hAnsi="Calibri" w:cs="Calibri"/>
          <w:bCs/>
          <w:iCs/>
          <w:color w:val="auto"/>
        </w:rPr>
      </w:pPr>
      <w:r w:rsidRPr="00391285">
        <w:rPr>
          <w:rFonts w:ascii="Calibri" w:hAnsi="Calibri" w:cs="Calibri"/>
          <w:bCs/>
          <w:iCs/>
          <w:color w:val="auto"/>
        </w:rPr>
        <w:t>Reassure the family member that they are not alone with their concerns.  It may help them to realise that their partner is not the only one with a problem and others are probably feeling as they do.</w:t>
      </w:r>
    </w:p>
    <w:p w:rsidR="009428F3" w:rsidRPr="00391285" w:rsidRDefault="009428F3" w:rsidP="009428F3">
      <w:pPr>
        <w:pStyle w:val="BodyText"/>
        <w:rPr>
          <w:rFonts w:ascii="Calibri" w:hAnsi="Calibri" w:cs="Calibri"/>
          <w:bCs/>
          <w:iCs/>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The Foundation will provide all brochures and signage in relation to problem gambling plus a folder containing the policy itself and all the forms required to deal with the situations described in this and other sections of this document.</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 xml:space="preserve">It is suggested that one of the places a sign dealing with problem gambling should be placed is in the Toilets.  Patrons often tend to use the likes of Toilets as a sanctuary when they are feeling distressed or depressed as a result of their actions in the </w:t>
      </w:r>
      <w:r w:rsidR="00CE0163" w:rsidRPr="00391285">
        <w:rPr>
          <w:rFonts w:ascii="Calibri" w:hAnsi="Calibri" w:cs="Calibri"/>
          <w:color w:val="auto"/>
        </w:rPr>
        <w:t>gaming</w:t>
      </w:r>
      <w:r w:rsidRPr="00391285">
        <w:rPr>
          <w:rFonts w:ascii="Calibri" w:hAnsi="Calibri" w:cs="Calibri"/>
          <w:color w:val="auto"/>
        </w:rPr>
        <w:t xml:space="preserve"> </w:t>
      </w:r>
      <w:r w:rsidR="00C41CAF" w:rsidRPr="00391285">
        <w:rPr>
          <w:rFonts w:ascii="Calibri" w:hAnsi="Calibri" w:cs="Calibri"/>
          <w:color w:val="auto"/>
        </w:rPr>
        <w:t>machine facility</w:t>
      </w:r>
      <w:r w:rsidRPr="00391285">
        <w:rPr>
          <w:rFonts w:ascii="Calibri" w:hAnsi="Calibri" w:cs="Calibri"/>
          <w:color w:val="auto"/>
        </w:rPr>
        <w:t>.</w:t>
      </w:r>
    </w:p>
    <w:p w:rsidR="009428F3" w:rsidRPr="00391285" w:rsidRDefault="009428F3" w:rsidP="009428F3">
      <w:pPr>
        <w:pStyle w:val="Header"/>
        <w:tabs>
          <w:tab w:val="clear" w:pos="4153"/>
          <w:tab w:val="clear" w:pos="8306"/>
        </w:tabs>
        <w:jc w:val="both"/>
        <w:rPr>
          <w:rFonts w:ascii="Calibri" w:hAnsi="Calibri" w:cs="Calibri"/>
          <w:color w:val="auto"/>
          <w:lang w:val="en-US"/>
        </w:rPr>
      </w:pPr>
    </w:p>
    <w:p w:rsidR="009428F3" w:rsidRPr="00391285" w:rsidRDefault="009428F3" w:rsidP="009428F3">
      <w:pPr>
        <w:pStyle w:val="BodyText"/>
        <w:rPr>
          <w:rFonts w:ascii="Calibri" w:hAnsi="Calibri" w:cs="Calibri"/>
          <w:b/>
          <w:bCs/>
          <w:color w:val="auto"/>
          <w:sz w:val="24"/>
          <w:lang w:val="en-US"/>
        </w:rPr>
      </w:pPr>
      <w:r w:rsidRPr="00391285">
        <w:rPr>
          <w:rFonts w:ascii="Calibri" w:hAnsi="Calibri" w:cs="Calibri"/>
          <w:b/>
          <w:bCs/>
          <w:color w:val="auto"/>
          <w:sz w:val="24"/>
          <w:lang w:val="en-US"/>
        </w:rPr>
        <w:t>Problem Gambling Service Providers</w:t>
      </w:r>
    </w:p>
    <w:p w:rsidR="009428F3" w:rsidRPr="00391285" w:rsidRDefault="009428F3" w:rsidP="009428F3">
      <w:pPr>
        <w:pStyle w:val="BodyText"/>
        <w:rPr>
          <w:rFonts w:ascii="Calibri" w:hAnsi="Calibri" w:cs="Calibri"/>
          <w:color w:val="auto"/>
        </w:rPr>
      </w:pPr>
      <w:r w:rsidRPr="00391285">
        <w:rPr>
          <w:rFonts w:ascii="Calibri" w:hAnsi="Calibri" w:cs="Calibri"/>
          <w:b/>
          <w:bCs/>
          <w:i/>
          <w:iCs/>
          <w:color w:val="auto"/>
        </w:rPr>
        <w:t>Appendix 2</w:t>
      </w:r>
      <w:r w:rsidRPr="00391285">
        <w:rPr>
          <w:rFonts w:ascii="Calibri" w:hAnsi="Calibri" w:cs="Calibri"/>
          <w:i/>
          <w:iCs/>
          <w:color w:val="auto"/>
        </w:rPr>
        <w:t xml:space="preserve"> </w:t>
      </w:r>
      <w:r w:rsidRPr="00391285">
        <w:rPr>
          <w:rFonts w:ascii="Calibri" w:hAnsi="Calibri" w:cs="Calibri"/>
          <w:color w:val="auto"/>
        </w:rPr>
        <w:t>provides several contact details for</w:t>
      </w:r>
      <w:r w:rsidRPr="00391285">
        <w:rPr>
          <w:rFonts w:ascii="Calibri" w:hAnsi="Calibri" w:cs="Calibri"/>
          <w:i/>
          <w:iCs/>
          <w:color w:val="auto"/>
        </w:rPr>
        <w:t xml:space="preserve"> </w:t>
      </w:r>
      <w:r w:rsidRPr="00391285">
        <w:rPr>
          <w:rFonts w:ascii="Calibri" w:hAnsi="Calibri" w:cs="Calibri"/>
          <w:color w:val="auto"/>
        </w:rPr>
        <w:t xml:space="preserve">various support agencies around the country and while it is not an exhaustive list it does provide a good cross section of </w:t>
      </w:r>
      <w:r w:rsidR="0074094F" w:rsidRPr="00391285">
        <w:rPr>
          <w:rFonts w:ascii="Calibri" w:hAnsi="Calibri" w:cs="Calibri"/>
          <w:color w:val="auto"/>
        </w:rPr>
        <w:t>support groups</w:t>
      </w:r>
      <w:r w:rsidRPr="00391285">
        <w:rPr>
          <w:rFonts w:ascii="Calibri" w:hAnsi="Calibri" w:cs="Calibri"/>
          <w:color w:val="auto"/>
        </w:rPr>
        <w:t xml:space="preserve"> that are available.</w:t>
      </w:r>
    </w:p>
    <w:p w:rsidR="009428F3" w:rsidRPr="00391285" w:rsidRDefault="009428F3" w:rsidP="009428F3">
      <w:pPr>
        <w:pStyle w:val="BodyText"/>
        <w:rPr>
          <w:rFonts w:ascii="Calibri" w:hAnsi="Calibri" w:cs="Calibri"/>
          <w:color w:val="auto"/>
          <w:lang w:val="en-US"/>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 xml:space="preserve">It is important that at least one person from each </w:t>
      </w:r>
      <w:r w:rsidR="00CE0163" w:rsidRPr="00391285">
        <w:rPr>
          <w:rFonts w:ascii="Calibri" w:hAnsi="Calibri" w:cs="Calibri"/>
          <w:color w:val="auto"/>
        </w:rPr>
        <w:t>gaming</w:t>
      </w:r>
      <w:r w:rsidRPr="00391285">
        <w:rPr>
          <w:rFonts w:ascii="Calibri" w:hAnsi="Calibri" w:cs="Calibri"/>
          <w:color w:val="auto"/>
        </w:rPr>
        <w:t xml:space="preserve"> </w:t>
      </w:r>
      <w:r w:rsidR="00C41CAF" w:rsidRPr="00391285">
        <w:rPr>
          <w:rFonts w:ascii="Calibri" w:hAnsi="Calibri" w:cs="Calibri"/>
          <w:color w:val="auto"/>
        </w:rPr>
        <w:t xml:space="preserve">machine </w:t>
      </w:r>
      <w:r w:rsidRPr="00391285">
        <w:rPr>
          <w:rFonts w:ascii="Calibri" w:hAnsi="Calibri" w:cs="Calibri"/>
          <w:color w:val="auto"/>
        </w:rPr>
        <w:t>venue be nominated to liaise with the treatment providers, as this will provide an identifiable connection for both the venue and the treatment providers with consistent feedback from both parties.</w:t>
      </w:r>
    </w:p>
    <w:p w:rsidR="009428F3" w:rsidRPr="00391285" w:rsidRDefault="009428F3" w:rsidP="009428F3">
      <w:pPr>
        <w:pStyle w:val="BodyText"/>
        <w:rPr>
          <w:rFonts w:ascii="Calibri" w:hAnsi="Calibri" w:cs="Calibri"/>
          <w:color w:val="auto"/>
          <w:lang w:val="en-US"/>
        </w:rPr>
      </w:pPr>
    </w:p>
    <w:p w:rsidR="009428F3" w:rsidRPr="00391285" w:rsidRDefault="009428F3" w:rsidP="009428F3">
      <w:pPr>
        <w:pStyle w:val="BodyText"/>
        <w:rPr>
          <w:rFonts w:ascii="Calibri" w:hAnsi="Calibri" w:cs="Calibri"/>
          <w:color w:val="auto"/>
          <w:lang w:val="en-US"/>
        </w:rPr>
      </w:pPr>
      <w:r w:rsidRPr="00391285">
        <w:rPr>
          <w:rFonts w:ascii="Calibri" w:hAnsi="Calibri" w:cs="Calibri"/>
          <w:color w:val="auto"/>
        </w:rPr>
        <w:t>At the initial point of contact you need to provide the patron with the Problem Gambling Helpline phone number.  This line is staffed 24 hrs per day, 7 days a week and is toll free throughout the country.</w:t>
      </w:r>
    </w:p>
    <w:p w:rsidR="009428F3" w:rsidRPr="00391285" w:rsidRDefault="009428F3" w:rsidP="009428F3">
      <w:pPr>
        <w:jc w:val="center"/>
        <w:rPr>
          <w:rFonts w:ascii="Calibri" w:hAnsi="Calibri" w:cs="Calibri"/>
          <w:b/>
          <w:color w:val="auto"/>
          <w:sz w:val="36"/>
        </w:rPr>
      </w:pPr>
      <w:r w:rsidRPr="00391285">
        <w:rPr>
          <w:rFonts w:ascii="Calibri" w:hAnsi="Calibri" w:cs="Calibri"/>
          <w:b/>
          <w:color w:val="auto"/>
          <w:sz w:val="36"/>
        </w:rPr>
        <w:t>GAMBLING HELPLINE NZ</w:t>
      </w:r>
    </w:p>
    <w:p w:rsidR="009428F3" w:rsidRPr="00391285" w:rsidRDefault="009428F3" w:rsidP="009428F3">
      <w:pPr>
        <w:jc w:val="center"/>
        <w:rPr>
          <w:rFonts w:ascii="Calibri" w:hAnsi="Calibri" w:cs="Calibri"/>
          <w:color w:val="auto"/>
          <w:sz w:val="20"/>
        </w:rPr>
      </w:pPr>
      <w:r w:rsidRPr="00391285">
        <w:rPr>
          <w:rFonts w:ascii="Calibri" w:hAnsi="Calibri" w:cs="Calibri"/>
          <w:b/>
          <w:bCs/>
          <w:color w:val="auto"/>
          <w:sz w:val="48"/>
        </w:rPr>
        <w:t xml:space="preserve">0800 654 655 </w:t>
      </w:r>
    </w:p>
    <w:p w:rsidR="009428F3" w:rsidRPr="00391285" w:rsidRDefault="009428F3" w:rsidP="009428F3">
      <w:pPr>
        <w:rPr>
          <w:rFonts w:ascii="Calibri" w:hAnsi="Calibri" w:cs="Calibri"/>
          <w:color w:val="auto"/>
        </w:rPr>
        <w:sectPr w:rsidR="009428F3" w:rsidRPr="00391285">
          <w:pgSz w:w="11906" w:h="16838"/>
          <w:pgMar w:top="1440" w:right="1800" w:bottom="1440" w:left="1800" w:header="708" w:footer="708" w:gutter="0"/>
          <w:cols w:space="708"/>
          <w:docGrid w:linePitch="360"/>
        </w:sect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lastRenderedPageBreak/>
        <w:t xml:space="preserve">The Helpline is available for the gambler and their family members.  When </w:t>
      </w:r>
      <w:r w:rsidR="0074094F" w:rsidRPr="00391285">
        <w:rPr>
          <w:rFonts w:ascii="Calibri" w:hAnsi="Calibri" w:cs="Calibri"/>
          <w:color w:val="auto"/>
        </w:rPr>
        <w:t>a person</w:t>
      </w:r>
      <w:r w:rsidRPr="00391285">
        <w:rPr>
          <w:rFonts w:ascii="Calibri" w:hAnsi="Calibri" w:cs="Calibri"/>
          <w:color w:val="auto"/>
        </w:rPr>
        <w:t xml:space="preserve"> makes contact, the immediate problem will be addressed and then they will be referred on to a convenient gambling treatment centre in a location nearest to where they reside. </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If the patron is unable to attend a treatment centre due to their geographical location, the Helpline will provide an ongoing phone counselling service.</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sz w:val="24"/>
        </w:rPr>
      </w:pPr>
      <w:r w:rsidRPr="00391285">
        <w:rPr>
          <w:rFonts w:ascii="Calibri" w:hAnsi="Calibri" w:cs="Calibri"/>
          <w:b/>
          <w:bCs/>
          <w:color w:val="auto"/>
          <w:sz w:val="24"/>
        </w:rPr>
        <w:t>Exclusion Orders</w:t>
      </w:r>
    </w:p>
    <w:p w:rsidR="009428F3" w:rsidRPr="00391285" w:rsidRDefault="009428F3" w:rsidP="009428F3">
      <w:pPr>
        <w:pStyle w:val="BodyText"/>
        <w:rPr>
          <w:rFonts w:ascii="Calibri" w:hAnsi="Calibri" w:cs="Calibri"/>
          <w:color w:val="auto"/>
        </w:rPr>
      </w:pPr>
      <w:r w:rsidRPr="00391285">
        <w:rPr>
          <w:rFonts w:ascii="Calibri" w:hAnsi="Calibri" w:cs="Calibri"/>
          <w:color w:val="auto"/>
        </w:rPr>
        <w:t>The Gambling Act 2003 contains provisions 308, 309, 310, 311, 312 and 316 pertaining to identifying problem gamblers and then also details the steps one must take to deal with them appropriately.</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u w:val="single"/>
        </w:rPr>
        <w:t>Section 308</w:t>
      </w:r>
      <w:r w:rsidRPr="00391285">
        <w:rPr>
          <w:rFonts w:ascii="Calibri" w:hAnsi="Calibri" w:cs="Calibri"/>
          <w:color w:val="auto"/>
        </w:rPr>
        <w:t xml:space="preserve"> requires </w:t>
      </w:r>
      <w:r w:rsidR="0074094F" w:rsidRPr="00391285">
        <w:rPr>
          <w:rFonts w:ascii="Calibri" w:hAnsi="Calibri" w:cs="Calibri"/>
          <w:color w:val="auto"/>
        </w:rPr>
        <w:t>the</w:t>
      </w:r>
      <w:r w:rsidRPr="00391285">
        <w:rPr>
          <w:rFonts w:ascii="Calibri" w:hAnsi="Calibri" w:cs="Calibri"/>
          <w:color w:val="auto"/>
        </w:rPr>
        <w:t xml:space="preserve"> Foundation to develop a policy for identifying problem gamblers at its venues.  The onus to implement and operate this policy rests squarely with each venue, although TTCF will facilitate the necessary training for this to happen.  The Act requires venues to take all reasonable steps to identify problem gambling.</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 xml:space="preserve">Clause 3 of this section requires each venue to display a notice in the gambling </w:t>
      </w:r>
      <w:r w:rsidR="00CA3662" w:rsidRPr="00391285">
        <w:rPr>
          <w:rFonts w:ascii="Calibri" w:hAnsi="Calibri" w:cs="Calibri"/>
          <w:color w:val="auto"/>
        </w:rPr>
        <w:t>facility</w:t>
      </w:r>
      <w:r w:rsidRPr="00391285">
        <w:rPr>
          <w:rFonts w:ascii="Calibri" w:hAnsi="Calibri" w:cs="Calibri"/>
          <w:color w:val="auto"/>
        </w:rPr>
        <w:t xml:space="preserve"> advising patrons that:</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numPr>
          <w:ilvl w:val="0"/>
          <w:numId w:val="3"/>
        </w:numPr>
        <w:rPr>
          <w:rFonts w:ascii="Calibri" w:hAnsi="Calibri" w:cs="Calibri"/>
          <w:color w:val="auto"/>
        </w:rPr>
      </w:pPr>
      <w:r w:rsidRPr="00391285">
        <w:rPr>
          <w:rFonts w:ascii="Calibri" w:hAnsi="Calibri" w:cs="Calibri"/>
          <w:color w:val="auto"/>
        </w:rPr>
        <w:t>The venue has a policy for identifying problem gamblers; and</w:t>
      </w:r>
    </w:p>
    <w:p w:rsidR="009428F3" w:rsidRPr="00391285" w:rsidRDefault="009428F3" w:rsidP="009428F3">
      <w:pPr>
        <w:pStyle w:val="BodyText"/>
        <w:numPr>
          <w:ilvl w:val="0"/>
          <w:numId w:val="3"/>
        </w:numPr>
        <w:rPr>
          <w:rFonts w:ascii="Calibri" w:hAnsi="Calibri" w:cs="Calibri"/>
          <w:color w:val="auto"/>
        </w:rPr>
      </w:pPr>
      <w:r w:rsidRPr="00391285">
        <w:rPr>
          <w:rFonts w:ascii="Calibri" w:hAnsi="Calibri" w:cs="Calibri"/>
          <w:color w:val="auto"/>
        </w:rPr>
        <w:t>A copy of the policy is available on request</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The venue is liable to a fine of up to $5,000 if it fails to display such a notice.</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u w:val="single"/>
        </w:rPr>
        <w:t>Section 309</w:t>
      </w:r>
      <w:r w:rsidRPr="00391285">
        <w:rPr>
          <w:rFonts w:ascii="Calibri" w:hAnsi="Calibri" w:cs="Calibri"/>
          <w:color w:val="auto"/>
        </w:rPr>
        <w:t xml:space="preserve"> requires a venue manager or designated person to approach anyone that they identify under section 308 as a problem gambler and offer them information and advice about problem gambling, including the ability to self exclude themselves, plus any procedures yet to be disclosed under regulations arising from section 316.</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Furthermore, should the venue manager or designated person deem it necessary they may elect to issue an exclusion order to the person for a period of up to 2 years.</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The venue manager or designated person also has the ability to insist that the person participates in a yet to be disclosed procedure under regulations arising from section 316.</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u w:val="single"/>
        </w:rPr>
        <w:t>Section 310</w:t>
      </w:r>
      <w:r w:rsidRPr="00391285">
        <w:rPr>
          <w:rFonts w:ascii="Calibri" w:hAnsi="Calibri" w:cs="Calibri"/>
          <w:color w:val="auto"/>
        </w:rPr>
        <w:t xml:space="preserve"> requires a venue manager or designated person to issue a Self Exclusion order to anyone who requests them to do so.  There is no discretion at all in such situations.</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u w:val="single"/>
        </w:rPr>
        <w:t>Section 311</w:t>
      </w:r>
      <w:r w:rsidRPr="00391285">
        <w:rPr>
          <w:rFonts w:ascii="Calibri" w:hAnsi="Calibri" w:cs="Calibri"/>
          <w:color w:val="auto"/>
        </w:rPr>
        <w:t xml:space="preserve"> requires that a venue manager </w:t>
      </w:r>
      <w:r w:rsidRPr="00391285">
        <w:rPr>
          <w:rFonts w:ascii="Calibri" w:hAnsi="Calibri" w:cs="Calibri"/>
          <w:b/>
          <w:bCs/>
          <w:i/>
          <w:iCs/>
          <w:color w:val="auto"/>
        </w:rPr>
        <w:t>must</w:t>
      </w:r>
      <w:r w:rsidRPr="00391285">
        <w:rPr>
          <w:rFonts w:ascii="Calibri" w:hAnsi="Calibri" w:cs="Calibri"/>
          <w:color w:val="auto"/>
        </w:rPr>
        <w:t xml:space="preserve"> remove any person from the venue should they be in breach of an exclusion order or condition of re entry.</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u w:val="single"/>
        </w:rPr>
        <w:t>Section 312</w:t>
      </w:r>
      <w:r w:rsidRPr="00391285">
        <w:rPr>
          <w:rFonts w:ascii="Calibri" w:hAnsi="Calibri" w:cs="Calibri"/>
          <w:color w:val="auto"/>
        </w:rPr>
        <w:t xml:space="preserve"> sets out the offence provisions and </w:t>
      </w:r>
      <w:r w:rsidRPr="00391285">
        <w:rPr>
          <w:rFonts w:ascii="Calibri" w:hAnsi="Calibri" w:cs="Calibri"/>
          <w:color w:val="auto"/>
          <w:u w:val="single"/>
        </w:rPr>
        <w:t>Section 316</w:t>
      </w:r>
      <w:r w:rsidRPr="00391285">
        <w:rPr>
          <w:rFonts w:ascii="Calibri" w:hAnsi="Calibri" w:cs="Calibri"/>
          <w:color w:val="auto"/>
        </w:rPr>
        <w:t xml:space="preserve"> allows the government to set whatever additional requirements/procedures by way of Regulations.</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b/>
          <w:bCs/>
          <w:color w:val="auto"/>
        </w:rPr>
      </w:pPr>
      <w:r w:rsidRPr="00391285">
        <w:rPr>
          <w:rFonts w:ascii="Calibri" w:hAnsi="Calibri" w:cs="Calibri"/>
          <w:b/>
          <w:bCs/>
          <w:color w:val="auto"/>
        </w:rPr>
        <w:t>Self Exclusion Scheme</w:t>
      </w:r>
    </w:p>
    <w:p w:rsidR="009428F3" w:rsidRPr="00391285" w:rsidRDefault="00B66D57" w:rsidP="009428F3">
      <w:pPr>
        <w:pStyle w:val="BodyText"/>
        <w:rPr>
          <w:rFonts w:ascii="Calibri" w:hAnsi="Calibri" w:cs="Calibri"/>
          <w:color w:val="auto"/>
        </w:rPr>
      </w:pPr>
      <w:r w:rsidRPr="00391285">
        <w:rPr>
          <w:rFonts w:ascii="Calibri" w:hAnsi="Calibri" w:cs="Calibri"/>
          <w:color w:val="auto"/>
        </w:rPr>
        <w:t xml:space="preserve">On </w:t>
      </w:r>
      <w:r w:rsidR="009428F3" w:rsidRPr="00391285">
        <w:rPr>
          <w:rFonts w:ascii="Calibri" w:hAnsi="Calibri" w:cs="Calibri"/>
          <w:color w:val="auto"/>
        </w:rPr>
        <w:t>1</w:t>
      </w:r>
      <w:r w:rsidRPr="00391285">
        <w:rPr>
          <w:rFonts w:ascii="Calibri" w:hAnsi="Calibri" w:cs="Calibri"/>
          <w:color w:val="auto"/>
          <w:vertAlign w:val="superscript"/>
        </w:rPr>
        <w:t>st</w:t>
      </w:r>
      <w:r w:rsidRPr="00391285">
        <w:rPr>
          <w:rFonts w:ascii="Calibri" w:hAnsi="Calibri" w:cs="Calibri"/>
          <w:color w:val="auto"/>
        </w:rPr>
        <w:t xml:space="preserve"> </w:t>
      </w:r>
      <w:r w:rsidR="009428F3" w:rsidRPr="00391285">
        <w:rPr>
          <w:rFonts w:ascii="Calibri" w:hAnsi="Calibri" w:cs="Calibri"/>
          <w:color w:val="auto"/>
        </w:rPr>
        <w:t xml:space="preserve">October 2004 TTCF fully implemented a Self Exclusion Scheme based on a range of methods adopted by class 4 </w:t>
      </w:r>
      <w:r w:rsidR="00CE0163" w:rsidRPr="00391285">
        <w:rPr>
          <w:rFonts w:ascii="Calibri" w:hAnsi="Calibri" w:cs="Calibri"/>
          <w:color w:val="auto"/>
        </w:rPr>
        <w:t>gaming machine</w:t>
      </w:r>
      <w:r w:rsidR="009428F3" w:rsidRPr="00391285">
        <w:rPr>
          <w:rFonts w:ascii="Calibri" w:hAnsi="Calibri" w:cs="Calibri"/>
          <w:color w:val="auto"/>
        </w:rPr>
        <w:t xml:space="preserve"> operators and Casino operators here and overseas.</w:t>
      </w:r>
    </w:p>
    <w:p w:rsidR="0074094F" w:rsidRPr="00391285" w:rsidRDefault="009428F3" w:rsidP="009428F3">
      <w:pPr>
        <w:pStyle w:val="BodyText"/>
        <w:rPr>
          <w:rFonts w:ascii="Calibri" w:hAnsi="Calibri" w:cs="Calibri"/>
          <w:color w:val="auto"/>
        </w:rPr>
      </w:pPr>
      <w:r w:rsidRPr="00391285">
        <w:rPr>
          <w:rFonts w:ascii="Calibri" w:hAnsi="Calibri" w:cs="Calibri"/>
          <w:color w:val="auto"/>
        </w:rPr>
        <w:br/>
        <w:t>Such a scheme is primarily designed to assist patrons who believe they have developed a problem with their gambling or in fact have been trying to deal with their problems on an ongoing basis.  It cannot happen without the insistence of the individual concerned and is very much in keeping with our host responsibility philosophies contained elsewhere in this document.</w:t>
      </w:r>
    </w:p>
    <w:p w:rsidR="0074094F" w:rsidRPr="00391285" w:rsidRDefault="0074094F" w:rsidP="009428F3">
      <w:pPr>
        <w:pStyle w:val="BodyText"/>
        <w:rPr>
          <w:rFonts w:ascii="Calibri" w:hAnsi="Calibri" w:cs="Calibri"/>
          <w:color w:val="auto"/>
        </w:rPr>
        <w:sectPr w:rsidR="0074094F" w:rsidRPr="00391285">
          <w:pgSz w:w="11906" w:h="16838"/>
          <w:pgMar w:top="1440" w:right="1800" w:bottom="1440" w:left="1800" w:header="708" w:footer="708" w:gutter="0"/>
          <w:cols w:space="708"/>
          <w:docGrid w:linePitch="360"/>
        </w:sectPr>
      </w:pPr>
    </w:p>
    <w:p w:rsidR="009428F3" w:rsidRPr="00391285" w:rsidRDefault="009428F3" w:rsidP="009428F3">
      <w:pPr>
        <w:pStyle w:val="BodyText"/>
        <w:ind w:left="360"/>
        <w:rPr>
          <w:rFonts w:ascii="Calibri" w:hAnsi="Calibri" w:cs="Calibri"/>
          <w:b/>
          <w:i/>
          <w:color w:val="auto"/>
        </w:rPr>
      </w:pPr>
      <w:r w:rsidRPr="00391285">
        <w:rPr>
          <w:rFonts w:ascii="Calibri" w:hAnsi="Calibri" w:cs="Calibri"/>
          <w:b/>
          <w:i/>
          <w:color w:val="auto"/>
        </w:rPr>
        <w:lastRenderedPageBreak/>
        <w:t>Core Elements</w:t>
      </w:r>
    </w:p>
    <w:p w:rsidR="009428F3" w:rsidRPr="00391285" w:rsidRDefault="009428F3" w:rsidP="009428F3">
      <w:pPr>
        <w:pStyle w:val="BodyText"/>
        <w:ind w:left="360"/>
        <w:rPr>
          <w:rFonts w:ascii="Calibri" w:hAnsi="Calibri" w:cs="Calibri"/>
          <w:color w:val="auto"/>
        </w:rPr>
      </w:pPr>
    </w:p>
    <w:p w:rsidR="009428F3" w:rsidRPr="00391285" w:rsidRDefault="009428F3" w:rsidP="009428F3">
      <w:pPr>
        <w:pStyle w:val="BodyText"/>
        <w:numPr>
          <w:ilvl w:val="0"/>
          <w:numId w:val="5"/>
        </w:numPr>
        <w:rPr>
          <w:rFonts w:ascii="Calibri" w:hAnsi="Calibri" w:cs="Calibri"/>
          <w:color w:val="auto"/>
        </w:rPr>
      </w:pPr>
      <w:r w:rsidRPr="00391285">
        <w:rPr>
          <w:rFonts w:ascii="Calibri" w:hAnsi="Calibri" w:cs="Calibri"/>
          <w:color w:val="auto"/>
        </w:rPr>
        <w:t xml:space="preserve">The Self Exclusion Scheme is administered and monitored by each </w:t>
      </w:r>
      <w:r w:rsidR="00CE0163" w:rsidRPr="00391285">
        <w:rPr>
          <w:rFonts w:ascii="Calibri" w:hAnsi="Calibri" w:cs="Calibri"/>
          <w:color w:val="auto"/>
        </w:rPr>
        <w:t>gaming machine</w:t>
      </w:r>
      <w:r w:rsidRPr="00391285">
        <w:rPr>
          <w:rFonts w:ascii="Calibri" w:hAnsi="Calibri" w:cs="Calibri"/>
          <w:color w:val="auto"/>
        </w:rPr>
        <w:t xml:space="preserve"> venue</w:t>
      </w:r>
    </w:p>
    <w:p w:rsidR="009428F3" w:rsidRPr="00391285" w:rsidRDefault="009428F3" w:rsidP="009428F3">
      <w:pPr>
        <w:pStyle w:val="BodyText"/>
        <w:numPr>
          <w:ilvl w:val="0"/>
          <w:numId w:val="5"/>
        </w:numPr>
        <w:rPr>
          <w:rFonts w:ascii="Calibri" w:hAnsi="Calibri" w:cs="Calibri"/>
          <w:color w:val="auto"/>
        </w:rPr>
      </w:pPr>
      <w:r w:rsidRPr="00391285">
        <w:rPr>
          <w:rFonts w:ascii="Calibri" w:hAnsi="Calibri" w:cs="Calibri"/>
          <w:color w:val="auto"/>
        </w:rPr>
        <w:t>Self excluded persons are to be denied access to EFTPOS if discovered at the named venue</w:t>
      </w:r>
    </w:p>
    <w:p w:rsidR="009428F3" w:rsidRPr="00391285" w:rsidRDefault="009428F3" w:rsidP="009428F3">
      <w:pPr>
        <w:pStyle w:val="BodyText"/>
        <w:numPr>
          <w:ilvl w:val="0"/>
          <w:numId w:val="5"/>
        </w:numPr>
        <w:rPr>
          <w:rFonts w:ascii="Calibri" w:hAnsi="Calibri" w:cs="Calibri"/>
          <w:color w:val="auto"/>
        </w:rPr>
      </w:pPr>
      <w:r w:rsidRPr="00391285">
        <w:rPr>
          <w:rFonts w:ascii="Calibri" w:hAnsi="Calibri" w:cs="Calibri"/>
          <w:color w:val="auto"/>
        </w:rPr>
        <w:t xml:space="preserve">Self excluded persons are to be removed from the premises if discovered at the named venue (Venue staff must not take matters into their own hands where the person will not willingly leave the premises.  The NZ Police </w:t>
      </w:r>
      <w:r w:rsidR="0074094F" w:rsidRPr="00391285">
        <w:rPr>
          <w:rFonts w:ascii="Calibri" w:hAnsi="Calibri" w:cs="Calibri"/>
          <w:color w:val="auto"/>
        </w:rPr>
        <w:t>has</w:t>
      </w:r>
      <w:r w:rsidRPr="00391285">
        <w:rPr>
          <w:rFonts w:ascii="Calibri" w:hAnsi="Calibri" w:cs="Calibri"/>
          <w:color w:val="auto"/>
        </w:rPr>
        <w:t xml:space="preserve"> the authority to use such force as is reasonably necessary to assist in effecting the removal – refer to </w:t>
      </w:r>
      <w:r w:rsidRPr="00391285">
        <w:rPr>
          <w:rFonts w:ascii="Calibri" w:hAnsi="Calibri" w:cs="Calibri"/>
          <w:color w:val="auto"/>
          <w:u w:val="single"/>
        </w:rPr>
        <w:t>Section 311</w:t>
      </w:r>
      <w:r w:rsidRPr="00391285">
        <w:rPr>
          <w:rFonts w:ascii="Calibri" w:hAnsi="Calibri" w:cs="Calibri"/>
          <w:color w:val="auto"/>
        </w:rPr>
        <w:t xml:space="preserve"> below).</w:t>
      </w:r>
    </w:p>
    <w:p w:rsidR="009428F3" w:rsidRPr="00391285" w:rsidRDefault="009428F3" w:rsidP="009428F3">
      <w:pPr>
        <w:pStyle w:val="BodyText"/>
        <w:numPr>
          <w:ilvl w:val="0"/>
          <w:numId w:val="5"/>
        </w:numPr>
        <w:rPr>
          <w:rFonts w:ascii="Calibri" w:hAnsi="Calibri" w:cs="Calibri"/>
          <w:color w:val="auto"/>
        </w:rPr>
      </w:pPr>
      <w:r w:rsidRPr="00391285">
        <w:rPr>
          <w:rFonts w:ascii="Calibri" w:hAnsi="Calibri" w:cs="Calibri"/>
          <w:color w:val="auto"/>
        </w:rPr>
        <w:t xml:space="preserve">The period for exclusion is to be agreed to between the person and the </w:t>
      </w:r>
      <w:r w:rsidR="00CE0163" w:rsidRPr="00391285">
        <w:rPr>
          <w:rFonts w:ascii="Calibri" w:hAnsi="Calibri" w:cs="Calibri"/>
          <w:color w:val="auto"/>
        </w:rPr>
        <w:t>gaming machine</w:t>
      </w:r>
      <w:r w:rsidRPr="00391285">
        <w:rPr>
          <w:rFonts w:ascii="Calibri" w:hAnsi="Calibri" w:cs="Calibri"/>
          <w:color w:val="auto"/>
        </w:rPr>
        <w:t xml:space="preserve"> venue and will be for a </w:t>
      </w:r>
      <w:r w:rsidR="00B66D57" w:rsidRPr="00391285">
        <w:rPr>
          <w:rFonts w:ascii="Calibri" w:hAnsi="Calibri" w:cs="Calibri"/>
          <w:color w:val="auto"/>
        </w:rPr>
        <w:t>fixed period up to</w:t>
      </w:r>
      <w:r w:rsidRPr="00391285">
        <w:rPr>
          <w:rFonts w:ascii="Calibri" w:hAnsi="Calibri" w:cs="Calibri"/>
          <w:color w:val="auto"/>
        </w:rPr>
        <w:t xml:space="preserve"> a maximum of 2 years</w:t>
      </w:r>
    </w:p>
    <w:p w:rsidR="009428F3" w:rsidRPr="00391285" w:rsidRDefault="009428F3" w:rsidP="009428F3">
      <w:pPr>
        <w:pStyle w:val="BodyText"/>
        <w:numPr>
          <w:ilvl w:val="0"/>
          <w:numId w:val="5"/>
        </w:numPr>
        <w:rPr>
          <w:rFonts w:ascii="Calibri" w:hAnsi="Calibri" w:cs="Calibri"/>
          <w:color w:val="auto"/>
        </w:rPr>
      </w:pPr>
      <w:r w:rsidRPr="00391285">
        <w:rPr>
          <w:rFonts w:ascii="Calibri" w:hAnsi="Calibri" w:cs="Calibri"/>
          <w:color w:val="auto"/>
        </w:rPr>
        <w:t>Re entry will only be allowed once the patron</w:t>
      </w:r>
      <w:r w:rsidR="00B66D57" w:rsidRPr="00391285">
        <w:rPr>
          <w:rFonts w:ascii="Calibri" w:hAnsi="Calibri" w:cs="Calibri"/>
          <w:color w:val="auto"/>
        </w:rPr>
        <w:t xml:space="preserve"> has completed the term of their agreement and when they </w:t>
      </w:r>
      <w:r w:rsidRPr="00391285">
        <w:rPr>
          <w:rFonts w:ascii="Calibri" w:hAnsi="Calibri" w:cs="Calibri"/>
          <w:color w:val="auto"/>
        </w:rPr>
        <w:t xml:space="preserve">provide written confirmation from the appropriate </w:t>
      </w:r>
      <w:r w:rsidR="00B66D57" w:rsidRPr="00391285">
        <w:rPr>
          <w:rFonts w:ascii="Calibri" w:hAnsi="Calibri" w:cs="Calibri"/>
          <w:color w:val="auto"/>
        </w:rPr>
        <w:t>service</w:t>
      </w:r>
      <w:r w:rsidRPr="00391285">
        <w:rPr>
          <w:rFonts w:ascii="Calibri" w:hAnsi="Calibri" w:cs="Calibri"/>
          <w:color w:val="auto"/>
        </w:rPr>
        <w:t xml:space="preserve"> providers</w:t>
      </w:r>
      <w:r w:rsidR="00B66D57" w:rsidRPr="00391285">
        <w:rPr>
          <w:rFonts w:ascii="Calibri" w:hAnsi="Calibri" w:cs="Calibri"/>
          <w:color w:val="auto"/>
        </w:rPr>
        <w:t xml:space="preserve"> that they have satisfactorily completed any treatment</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ind w:left="360"/>
        <w:rPr>
          <w:rFonts w:ascii="Calibri" w:hAnsi="Calibri" w:cs="Calibri"/>
          <w:b/>
          <w:i/>
          <w:color w:val="auto"/>
        </w:rPr>
      </w:pPr>
      <w:r w:rsidRPr="00391285">
        <w:rPr>
          <w:rFonts w:ascii="Calibri" w:hAnsi="Calibri" w:cs="Calibri"/>
          <w:b/>
          <w:i/>
          <w:color w:val="auto"/>
        </w:rPr>
        <w:t>Process</w:t>
      </w:r>
    </w:p>
    <w:p w:rsidR="009428F3" w:rsidRPr="00391285" w:rsidRDefault="009428F3" w:rsidP="009428F3">
      <w:pPr>
        <w:pStyle w:val="BodyText"/>
        <w:ind w:left="360"/>
        <w:rPr>
          <w:rFonts w:ascii="Calibri" w:hAnsi="Calibri" w:cs="Calibri"/>
          <w:color w:val="auto"/>
        </w:rPr>
      </w:pPr>
    </w:p>
    <w:p w:rsidR="009428F3" w:rsidRPr="00391285" w:rsidRDefault="009428F3" w:rsidP="009428F3">
      <w:pPr>
        <w:pStyle w:val="BodyText"/>
        <w:numPr>
          <w:ilvl w:val="0"/>
          <w:numId w:val="6"/>
        </w:numPr>
        <w:rPr>
          <w:rFonts w:ascii="Calibri" w:hAnsi="Calibri" w:cs="Calibri"/>
          <w:color w:val="auto"/>
        </w:rPr>
      </w:pPr>
      <w:r w:rsidRPr="00391285">
        <w:rPr>
          <w:rFonts w:ascii="Calibri" w:hAnsi="Calibri" w:cs="Calibri"/>
          <w:color w:val="auto"/>
        </w:rPr>
        <w:t xml:space="preserve">The patron approaches a staff member and acknowledges that they want to be prevented from entering the </w:t>
      </w:r>
      <w:r w:rsidR="00C41CAF" w:rsidRPr="00391285">
        <w:rPr>
          <w:rFonts w:ascii="Calibri" w:hAnsi="Calibri" w:cs="Calibri"/>
          <w:color w:val="auto"/>
        </w:rPr>
        <w:t xml:space="preserve">gaming </w:t>
      </w:r>
      <w:r w:rsidR="00CE0163" w:rsidRPr="00391285">
        <w:rPr>
          <w:rFonts w:ascii="Calibri" w:hAnsi="Calibri" w:cs="Calibri"/>
          <w:color w:val="auto"/>
        </w:rPr>
        <w:t>machine</w:t>
      </w:r>
      <w:r w:rsidRPr="00391285">
        <w:rPr>
          <w:rFonts w:ascii="Calibri" w:hAnsi="Calibri" w:cs="Calibri"/>
          <w:color w:val="auto"/>
        </w:rPr>
        <w:t xml:space="preserve"> </w:t>
      </w:r>
      <w:r w:rsidR="00C41CAF" w:rsidRPr="00391285">
        <w:rPr>
          <w:rFonts w:ascii="Calibri" w:hAnsi="Calibri" w:cs="Calibri"/>
          <w:color w:val="auto"/>
        </w:rPr>
        <w:t>facility</w:t>
      </w:r>
      <w:r w:rsidRPr="00391285">
        <w:rPr>
          <w:rFonts w:ascii="Calibri" w:hAnsi="Calibri" w:cs="Calibri"/>
          <w:color w:val="auto"/>
        </w:rPr>
        <w:t>.  If the staff member is not someone designated to deal with such issues then they must immediately seek out a Manager or other designated person to take charge.</w:t>
      </w:r>
    </w:p>
    <w:p w:rsidR="009428F3" w:rsidRPr="00391285" w:rsidRDefault="009428F3" w:rsidP="009428F3">
      <w:pPr>
        <w:pStyle w:val="BodyText"/>
        <w:numPr>
          <w:ilvl w:val="0"/>
          <w:numId w:val="6"/>
        </w:numPr>
        <w:rPr>
          <w:rFonts w:ascii="Calibri" w:hAnsi="Calibri" w:cs="Calibri"/>
          <w:color w:val="auto"/>
        </w:rPr>
      </w:pPr>
      <w:r w:rsidRPr="00391285">
        <w:rPr>
          <w:rFonts w:ascii="Calibri" w:hAnsi="Calibri" w:cs="Calibri"/>
          <w:color w:val="auto"/>
        </w:rPr>
        <w:t>The designated person discusses the Scheme with the patron and provides advice on completing the Self Exclusion Order</w:t>
      </w:r>
    </w:p>
    <w:p w:rsidR="00B66D57" w:rsidRPr="00391285" w:rsidRDefault="009428F3" w:rsidP="009428F3">
      <w:pPr>
        <w:pStyle w:val="BodyText"/>
        <w:numPr>
          <w:ilvl w:val="0"/>
          <w:numId w:val="6"/>
        </w:numPr>
        <w:rPr>
          <w:rFonts w:ascii="Calibri" w:hAnsi="Calibri" w:cs="Calibri"/>
          <w:color w:val="auto"/>
        </w:rPr>
      </w:pPr>
      <w:r w:rsidRPr="00391285">
        <w:rPr>
          <w:rFonts w:ascii="Calibri" w:hAnsi="Calibri" w:cs="Calibri"/>
          <w:color w:val="auto"/>
        </w:rPr>
        <w:t>The designated person checks the Self Exclusion Order with the patron and they both sign in the appropriate panels</w:t>
      </w:r>
    </w:p>
    <w:p w:rsidR="009428F3" w:rsidRPr="00391285" w:rsidRDefault="00B66D57" w:rsidP="009428F3">
      <w:pPr>
        <w:pStyle w:val="BodyText"/>
        <w:numPr>
          <w:ilvl w:val="0"/>
          <w:numId w:val="6"/>
        </w:numPr>
        <w:rPr>
          <w:rFonts w:ascii="Calibri" w:hAnsi="Calibri" w:cs="Calibri"/>
          <w:color w:val="auto"/>
        </w:rPr>
      </w:pPr>
      <w:r w:rsidRPr="00391285">
        <w:rPr>
          <w:rFonts w:ascii="Calibri" w:hAnsi="Calibri" w:cs="Calibri"/>
          <w:color w:val="auto"/>
        </w:rPr>
        <w:t>The patron will be asked to provide a recent photograph or other photographic ID to assist with identification in the future</w:t>
      </w:r>
      <w:r w:rsidR="009428F3" w:rsidRPr="00391285">
        <w:rPr>
          <w:rFonts w:ascii="Calibri" w:hAnsi="Calibri" w:cs="Calibri"/>
          <w:color w:val="auto"/>
        </w:rPr>
        <w:t xml:space="preserve"> </w:t>
      </w:r>
    </w:p>
    <w:p w:rsidR="009428F3" w:rsidRPr="00391285" w:rsidRDefault="009428F3" w:rsidP="009428F3">
      <w:pPr>
        <w:pStyle w:val="BodyText"/>
        <w:numPr>
          <w:ilvl w:val="0"/>
          <w:numId w:val="6"/>
        </w:numPr>
        <w:rPr>
          <w:rFonts w:ascii="Calibri" w:hAnsi="Calibri" w:cs="Calibri"/>
          <w:color w:val="auto"/>
        </w:rPr>
      </w:pPr>
      <w:r w:rsidRPr="00391285">
        <w:rPr>
          <w:rFonts w:ascii="Calibri" w:hAnsi="Calibri" w:cs="Calibri"/>
          <w:color w:val="auto"/>
        </w:rPr>
        <w:t>The patron is issued with a copy of the Self Exclusion Order for their records and the original is held in a safe place at the venue</w:t>
      </w:r>
    </w:p>
    <w:p w:rsidR="009428F3" w:rsidRPr="00391285" w:rsidRDefault="009428F3" w:rsidP="009428F3">
      <w:pPr>
        <w:pStyle w:val="BodyText"/>
        <w:numPr>
          <w:ilvl w:val="0"/>
          <w:numId w:val="6"/>
        </w:numPr>
        <w:rPr>
          <w:rFonts w:ascii="Calibri" w:hAnsi="Calibri" w:cs="Calibri"/>
          <w:b/>
          <w:bCs/>
          <w:color w:val="auto"/>
          <w:sz w:val="24"/>
        </w:rPr>
      </w:pPr>
      <w:r w:rsidRPr="00391285">
        <w:rPr>
          <w:rFonts w:ascii="Calibri" w:hAnsi="Calibri" w:cs="Calibri"/>
          <w:color w:val="auto"/>
        </w:rPr>
        <w:t xml:space="preserve">All </w:t>
      </w:r>
      <w:r w:rsidR="0074094F" w:rsidRPr="00391285">
        <w:rPr>
          <w:rFonts w:ascii="Calibri" w:hAnsi="Calibri" w:cs="Calibri"/>
          <w:color w:val="auto"/>
        </w:rPr>
        <w:t>venue personnel</w:t>
      </w:r>
      <w:r w:rsidRPr="00391285">
        <w:rPr>
          <w:rFonts w:ascii="Calibri" w:hAnsi="Calibri" w:cs="Calibri"/>
          <w:color w:val="auto"/>
        </w:rPr>
        <w:t xml:space="preserve"> are to be apprised of the terms and conditions of the Self Exclusion Order as soon as practically possible after it has been signed and filed away.  All details are confidential between the venue and the patron and therefore staff must be reminded of the need to maintain confidentiality at all times.</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Venues will be issued with a folder containing all relevant forms and policies and this will be included in that folder.</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b/>
          <w:bCs/>
          <w:i/>
          <w:iCs/>
          <w:color w:val="auto"/>
        </w:rPr>
        <w:t>Appendix 4</w:t>
      </w:r>
      <w:r w:rsidRPr="00391285">
        <w:rPr>
          <w:rFonts w:ascii="Calibri" w:hAnsi="Calibri" w:cs="Calibri"/>
          <w:color w:val="auto"/>
        </w:rPr>
        <w:t xml:space="preserve"> is a copy of a standard exclusion form that has been developed for TTCF member venues.</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u w:val="single"/>
        </w:rPr>
        <w:t>Section 311</w:t>
      </w:r>
      <w:r w:rsidRPr="00391285">
        <w:rPr>
          <w:rFonts w:ascii="Calibri" w:hAnsi="Calibri" w:cs="Calibri"/>
          <w:color w:val="auto"/>
        </w:rPr>
        <w:t xml:space="preserve"> requires venues to remove any person who enters the gambling </w:t>
      </w:r>
      <w:r w:rsidR="00CA3662" w:rsidRPr="00391285">
        <w:rPr>
          <w:rFonts w:ascii="Calibri" w:hAnsi="Calibri" w:cs="Calibri"/>
          <w:color w:val="auto"/>
        </w:rPr>
        <w:t>facility</w:t>
      </w:r>
      <w:r w:rsidRPr="00391285">
        <w:rPr>
          <w:rFonts w:ascii="Calibri" w:hAnsi="Calibri" w:cs="Calibri"/>
          <w:color w:val="auto"/>
        </w:rPr>
        <w:t xml:space="preserve"> of a venue in breach of an exclusion order issued under Sections 309 or 310.</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u w:val="single"/>
        </w:rPr>
        <w:t>Section 312</w:t>
      </w:r>
      <w:r w:rsidRPr="00391285">
        <w:rPr>
          <w:rFonts w:ascii="Calibri" w:hAnsi="Calibri" w:cs="Calibri"/>
          <w:color w:val="auto"/>
        </w:rPr>
        <w:t xml:space="preserve"> outlines the offence provisions in relation to Sections 309 and 310 i.e.</w:t>
      </w:r>
    </w:p>
    <w:p w:rsidR="009428F3" w:rsidRPr="00391285" w:rsidRDefault="009428F3" w:rsidP="009428F3">
      <w:pPr>
        <w:pStyle w:val="BodyText"/>
        <w:rPr>
          <w:rFonts w:ascii="Calibri" w:hAnsi="Calibri" w:cs="Calibri"/>
          <w:color w:val="auto"/>
        </w:rPr>
      </w:pPr>
    </w:p>
    <w:p w:rsidR="009428F3" w:rsidRPr="00391285" w:rsidRDefault="009428F3" w:rsidP="009428F3">
      <w:pPr>
        <w:rPr>
          <w:rFonts w:ascii="Calibri" w:hAnsi="Calibri" w:cs="Calibri"/>
          <w:color w:val="auto"/>
          <w:sz w:val="20"/>
        </w:rPr>
      </w:pPr>
      <w:r w:rsidRPr="00391285">
        <w:rPr>
          <w:rFonts w:ascii="Calibri" w:hAnsi="Calibri" w:cs="Calibri"/>
          <w:color w:val="auto"/>
          <w:sz w:val="20"/>
        </w:rPr>
        <w:t xml:space="preserve">Every person commits an offence who enters the gambling </w:t>
      </w:r>
      <w:r w:rsidR="00CA3662" w:rsidRPr="00391285">
        <w:rPr>
          <w:rFonts w:ascii="Calibri" w:hAnsi="Calibri" w:cs="Calibri"/>
          <w:color w:val="auto"/>
          <w:sz w:val="20"/>
        </w:rPr>
        <w:t>facility</w:t>
      </w:r>
      <w:r w:rsidRPr="00391285">
        <w:rPr>
          <w:rFonts w:ascii="Calibri" w:hAnsi="Calibri" w:cs="Calibri"/>
          <w:color w:val="auto"/>
          <w:sz w:val="20"/>
        </w:rPr>
        <w:t xml:space="preserve"> of a class 4 venue or casino venue -</w:t>
      </w:r>
    </w:p>
    <w:p w:rsidR="009428F3" w:rsidRPr="00391285" w:rsidRDefault="009428F3" w:rsidP="009428F3">
      <w:pPr>
        <w:ind w:left="720"/>
        <w:rPr>
          <w:rFonts w:ascii="Calibri" w:hAnsi="Calibri" w:cs="Calibri"/>
          <w:color w:val="auto"/>
          <w:sz w:val="20"/>
        </w:rPr>
      </w:pPr>
      <w:r w:rsidRPr="00391285">
        <w:rPr>
          <w:rFonts w:ascii="Calibri" w:hAnsi="Calibri" w:cs="Calibri"/>
          <w:color w:val="auto"/>
          <w:sz w:val="20"/>
        </w:rPr>
        <w:t>(a) in breach of an exclusion order issued under section 309(3) en section 310(1); or</w:t>
      </w:r>
    </w:p>
    <w:p w:rsidR="009428F3" w:rsidRPr="00391285" w:rsidRDefault="009428F3" w:rsidP="009428F3">
      <w:pPr>
        <w:ind w:left="720"/>
        <w:rPr>
          <w:rFonts w:ascii="Calibri" w:hAnsi="Calibri" w:cs="Calibri"/>
          <w:color w:val="auto"/>
          <w:sz w:val="20"/>
        </w:rPr>
      </w:pPr>
      <w:r w:rsidRPr="00391285">
        <w:rPr>
          <w:rFonts w:ascii="Calibri" w:hAnsi="Calibri" w:cs="Calibri"/>
          <w:color w:val="auto"/>
          <w:sz w:val="20"/>
        </w:rPr>
        <w:t xml:space="preserve">(b) in breach of a condition of re-entry imposed under section 309(4) or section 310(2). </w:t>
      </w:r>
    </w:p>
    <w:p w:rsidR="009428F3" w:rsidRPr="00391285" w:rsidRDefault="009428F3" w:rsidP="009428F3">
      <w:pPr>
        <w:rPr>
          <w:rFonts w:ascii="Calibri" w:hAnsi="Calibri" w:cs="Calibri"/>
          <w:color w:val="auto"/>
          <w:sz w:val="20"/>
        </w:rPr>
      </w:pPr>
      <w:r w:rsidRPr="00391285">
        <w:rPr>
          <w:rFonts w:ascii="Calibri" w:hAnsi="Calibri" w:cs="Calibri"/>
          <w:color w:val="auto"/>
          <w:sz w:val="20"/>
        </w:rPr>
        <w:t>(2) Every venue manager, or holder of a casino operator’s licence, commits an offence who, after having received a request under section 310(l) knowingly fails to issue an exclusion order to a self-identified problem gambler.</w:t>
      </w:r>
    </w:p>
    <w:p w:rsidR="009428F3" w:rsidRPr="00391285" w:rsidRDefault="009428F3" w:rsidP="009428F3">
      <w:pPr>
        <w:rPr>
          <w:rFonts w:ascii="Calibri" w:hAnsi="Calibri" w:cs="Calibri"/>
          <w:color w:val="auto"/>
          <w:sz w:val="20"/>
        </w:rPr>
      </w:pPr>
      <w:r w:rsidRPr="00391285">
        <w:rPr>
          <w:rFonts w:ascii="Calibri" w:hAnsi="Calibri" w:cs="Calibri"/>
          <w:color w:val="auto"/>
          <w:sz w:val="20"/>
        </w:rPr>
        <w:t xml:space="preserve">(3) Every venue manager or holder of a casino operator’s licence, or person, acting on behalf of either of those persons, commits an offence who knowingly allows a person to enter the gambling </w:t>
      </w:r>
      <w:r w:rsidR="00CA3662" w:rsidRPr="00391285">
        <w:rPr>
          <w:rFonts w:ascii="Calibri" w:hAnsi="Calibri" w:cs="Calibri"/>
          <w:color w:val="auto"/>
          <w:sz w:val="20"/>
        </w:rPr>
        <w:t>facility</w:t>
      </w:r>
      <w:r w:rsidRPr="00391285">
        <w:rPr>
          <w:rFonts w:ascii="Calibri" w:hAnsi="Calibri" w:cs="Calibri"/>
          <w:color w:val="auto"/>
          <w:sz w:val="20"/>
        </w:rPr>
        <w:t xml:space="preserve"> of a class 4 venue or casino venue, or knowingly fails to remove a person who has entered those areas -</w:t>
      </w:r>
    </w:p>
    <w:p w:rsidR="009428F3" w:rsidRPr="00391285" w:rsidRDefault="009428F3" w:rsidP="009428F3">
      <w:pPr>
        <w:ind w:left="720"/>
        <w:rPr>
          <w:rFonts w:ascii="Calibri" w:hAnsi="Calibri" w:cs="Calibri"/>
          <w:color w:val="auto"/>
          <w:sz w:val="20"/>
        </w:rPr>
      </w:pPr>
      <w:r w:rsidRPr="00391285">
        <w:rPr>
          <w:rFonts w:ascii="Calibri" w:hAnsi="Calibri" w:cs="Calibri"/>
          <w:color w:val="auto"/>
          <w:sz w:val="20"/>
        </w:rPr>
        <w:t>(a) in breach of an exclusion order issued under section 310(1);</w:t>
      </w:r>
    </w:p>
    <w:p w:rsidR="009428F3" w:rsidRPr="00391285" w:rsidRDefault="009428F3" w:rsidP="009428F3">
      <w:pPr>
        <w:ind w:left="720"/>
        <w:rPr>
          <w:rFonts w:ascii="Calibri" w:hAnsi="Calibri" w:cs="Calibri"/>
          <w:color w:val="auto"/>
          <w:sz w:val="20"/>
        </w:rPr>
        <w:sectPr w:rsidR="009428F3" w:rsidRPr="00391285">
          <w:pgSz w:w="11906" w:h="16838"/>
          <w:pgMar w:top="1440" w:right="1800" w:bottom="1440" w:left="1800" w:header="708" w:footer="708" w:gutter="0"/>
          <w:cols w:space="708"/>
          <w:docGrid w:linePitch="360"/>
        </w:sectPr>
      </w:pPr>
      <w:r w:rsidRPr="00391285">
        <w:rPr>
          <w:rFonts w:ascii="Calibri" w:hAnsi="Calibri" w:cs="Calibri"/>
          <w:color w:val="auto"/>
          <w:sz w:val="20"/>
        </w:rPr>
        <w:t>(b) in breach of a condition of re-entry imposed under section 310(2).</w:t>
      </w:r>
    </w:p>
    <w:p w:rsidR="009428F3" w:rsidRPr="00391285" w:rsidRDefault="009428F3" w:rsidP="009428F3">
      <w:pPr>
        <w:ind w:left="720"/>
        <w:rPr>
          <w:rFonts w:ascii="Calibri" w:hAnsi="Calibri" w:cs="Calibri"/>
          <w:color w:val="auto"/>
          <w:sz w:val="20"/>
        </w:rPr>
      </w:pPr>
      <w:r w:rsidRPr="00391285">
        <w:rPr>
          <w:rFonts w:ascii="Calibri" w:hAnsi="Calibri" w:cs="Calibri"/>
          <w:color w:val="auto"/>
          <w:sz w:val="20"/>
        </w:rPr>
        <w:lastRenderedPageBreak/>
        <w:t xml:space="preserve">(4) Every person who commits an offence – </w:t>
      </w:r>
    </w:p>
    <w:p w:rsidR="009428F3" w:rsidRPr="00391285" w:rsidRDefault="009428F3" w:rsidP="009428F3">
      <w:pPr>
        <w:ind w:left="720"/>
        <w:rPr>
          <w:rFonts w:ascii="Calibri" w:hAnsi="Calibri" w:cs="Calibri"/>
          <w:color w:val="auto"/>
          <w:sz w:val="20"/>
        </w:rPr>
      </w:pPr>
      <w:r w:rsidRPr="00391285">
        <w:rPr>
          <w:rFonts w:ascii="Calibri" w:hAnsi="Calibri" w:cs="Calibri"/>
          <w:color w:val="auto"/>
          <w:sz w:val="20"/>
        </w:rPr>
        <w:t>(a) against subsection (1) is liable on summary conviction to a fine not exceeding $500;</w:t>
      </w:r>
    </w:p>
    <w:p w:rsidR="009428F3" w:rsidRPr="00391285" w:rsidRDefault="009428F3" w:rsidP="009428F3">
      <w:pPr>
        <w:ind w:left="720"/>
        <w:rPr>
          <w:rFonts w:ascii="Calibri" w:hAnsi="Calibri" w:cs="Calibri"/>
          <w:color w:val="auto"/>
          <w:sz w:val="20"/>
        </w:rPr>
      </w:pPr>
      <w:r w:rsidRPr="00391285">
        <w:rPr>
          <w:rFonts w:ascii="Calibri" w:hAnsi="Calibri" w:cs="Calibri"/>
          <w:color w:val="auto"/>
          <w:sz w:val="20"/>
        </w:rPr>
        <w:t>(b) against subsection (2) or subsection (3) is liable on summary conviction to a fine not exceeding $I0, 000”.</w:t>
      </w:r>
    </w:p>
    <w:p w:rsidR="009428F3" w:rsidRPr="00391285" w:rsidRDefault="009428F3" w:rsidP="009428F3">
      <w:pPr>
        <w:rPr>
          <w:rFonts w:ascii="Calibri" w:hAnsi="Calibri" w:cs="Calibri"/>
          <w:b/>
          <w:bCs/>
          <w:color w:val="auto"/>
          <w:sz w:val="20"/>
        </w:rPr>
      </w:pPr>
    </w:p>
    <w:p w:rsidR="009428F3" w:rsidRPr="00391285" w:rsidRDefault="009428F3" w:rsidP="009428F3">
      <w:pPr>
        <w:pStyle w:val="BodyText"/>
        <w:rPr>
          <w:rFonts w:ascii="Calibri" w:hAnsi="Calibri" w:cs="Calibri"/>
          <w:color w:val="auto"/>
        </w:rPr>
      </w:pPr>
      <w:r w:rsidRPr="00391285">
        <w:rPr>
          <w:rFonts w:ascii="Calibri" w:hAnsi="Calibri" w:cs="Calibri"/>
          <w:b/>
          <w:bCs/>
          <w:i/>
          <w:iCs/>
          <w:color w:val="auto"/>
        </w:rPr>
        <w:t>Appendix 5</w:t>
      </w:r>
      <w:r w:rsidRPr="00391285">
        <w:rPr>
          <w:rFonts w:ascii="Calibri" w:hAnsi="Calibri" w:cs="Calibri"/>
          <w:color w:val="auto"/>
        </w:rPr>
        <w:t xml:space="preserve"> is a record of training received at each venue.</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b/>
          <w:bCs/>
          <w:color w:val="auto"/>
          <w:sz w:val="24"/>
        </w:rPr>
        <w:t>Restricted Access to Minors</w:t>
      </w:r>
    </w:p>
    <w:p w:rsidR="009428F3" w:rsidRPr="00391285" w:rsidRDefault="009428F3" w:rsidP="009428F3">
      <w:pPr>
        <w:pStyle w:val="BodyText"/>
        <w:rPr>
          <w:rFonts w:ascii="Calibri" w:hAnsi="Calibri" w:cs="Calibri"/>
          <w:color w:val="auto"/>
        </w:rPr>
      </w:pPr>
      <w:r w:rsidRPr="00391285">
        <w:rPr>
          <w:rFonts w:ascii="Calibri" w:hAnsi="Calibri" w:cs="Calibri"/>
          <w:color w:val="auto"/>
        </w:rPr>
        <w:t>There is an expectation that venue personnel will be proactive in their approach to restricting access to minors.</w:t>
      </w:r>
      <w:r w:rsidR="0074094F" w:rsidRPr="00391285">
        <w:rPr>
          <w:rFonts w:ascii="Calibri" w:hAnsi="Calibri" w:cs="Calibri"/>
          <w:color w:val="auto"/>
        </w:rPr>
        <w:t xml:space="preserve">  The Foundation places a huge emphasis on venues managing this aspect of supervision to the highest degree.</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The Gambling Act 2003 contains two very noteworthy sections regarding age restrictions on minors:</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u w:val="single"/>
        </w:rPr>
        <w:t>Section 302</w:t>
      </w:r>
      <w:r w:rsidRPr="00391285">
        <w:rPr>
          <w:rFonts w:ascii="Calibri" w:hAnsi="Calibri" w:cs="Calibri"/>
          <w:color w:val="auto"/>
        </w:rPr>
        <w:t xml:space="preserve"> sets the age limit at 18 years of age, so in other words a minor is anyone under the age of 18.  A venue manager or key person commits an offence in allowing a person under the age of 18 to participate in gambling.  The Foundation sees this as an all inclusive ban and therefore will not condone patrons taking their babies or youngsters into a </w:t>
      </w:r>
      <w:r w:rsidR="00CE0163" w:rsidRPr="00391285">
        <w:rPr>
          <w:rFonts w:ascii="Calibri" w:hAnsi="Calibri" w:cs="Calibri"/>
          <w:color w:val="auto"/>
        </w:rPr>
        <w:t>gaming</w:t>
      </w:r>
      <w:r w:rsidR="00C41CAF" w:rsidRPr="00391285">
        <w:rPr>
          <w:rFonts w:ascii="Calibri" w:hAnsi="Calibri" w:cs="Calibri"/>
          <w:color w:val="auto"/>
        </w:rPr>
        <w:t xml:space="preserve"> machine</w:t>
      </w:r>
      <w:r w:rsidRPr="00391285">
        <w:rPr>
          <w:rFonts w:ascii="Calibri" w:hAnsi="Calibri" w:cs="Calibri"/>
          <w:color w:val="auto"/>
        </w:rPr>
        <w:t xml:space="preserve"> </w:t>
      </w:r>
      <w:r w:rsidR="00C41CAF" w:rsidRPr="00391285">
        <w:rPr>
          <w:rFonts w:ascii="Calibri" w:hAnsi="Calibri" w:cs="Calibri"/>
          <w:color w:val="auto"/>
        </w:rPr>
        <w:t>facility</w:t>
      </w:r>
      <w:r w:rsidRPr="00391285">
        <w:rPr>
          <w:rFonts w:ascii="Calibri" w:hAnsi="Calibri" w:cs="Calibri"/>
          <w:color w:val="auto"/>
        </w:rPr>
        <w:t xml:space="preserve"> to sit on their knee or alongside while they play </w:t>
      </w:r>
      <w:r w:rsidR="00CE0163" w:rsidRPr="00391285">
        <w:rPr>
          <w:rFonts w:ascii="Calibri" w:hAnsi="Calibri" w:cs="Calibri"/>
          <w:color w:val="auto"/>
        </w:rPr>
        <w:t>gaming machine</w:t>
      </w:r>
      <w:r w:rsidRPr="00391285">
        <w:rPr>
          <w:rFonts w:ascii="Calibri" w:hAnsi="Calibri" w:cs="Calibri"/>
          <w:color w:val="auto"/>
        </w:rPr>
        <w:t>s.</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There are offence provisions within this section of the Act that include the patron, the Foundation and key venue staff.  Fines range from up to $500 for the underage patron; up to $5000 for the Foundation and up to $1,000 for the venue.  Clearly the patron is not being targeted in these situations!</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 xml:space="preserve">There are some defence provisions in this section as well, not the least of which is where a venue is able to demonstrate that it has effective procedures operating to </w:t>
      </w:r>
      <w:r w:rsidRPr="00391285">
        <w:rPr>
          <w:rFonts w:ascii="Calibri" w:hAnsi="Calibri" w:cs="Calibri"/>
          <w:color w:val="auto"/>
          <w:u w:val="single"/>
        </w:rPr>
        <w:t>minimise</w:t>
      </w:r>
      <w:r w:rsidRPr="00391285">
        <w:rPr>
          <w:rFonts w:ascii="Calibri" w:hAnsi="Calibri" w:cs="Calibri"/>
          <w:color w:val="auto"/>
        </w:rPr>
        <w:t xml:space="preserve"> the possibility of a person under the age of 18 years from participating in playing the </w:t>
      </w:r>
      <w:r w:rsidR="00CE0163" w:rsidRPr="00391285">
        <w:rPr>
          <w:rFonts w:ascii="Calibri" w:hAnsi="Calibri" w:cs="Calibri"/>
          <w:color w:val="auto"/>
        </w:rPr>
        <w:t>gaming machine</w:t>
      </w:r>
      <w:r w:rsidRPr="00391285">
        <w:rPr>
          <w:rFonts w:ascii="Calibri" w:hAnsi="Calibri" w:cs="Calibri"/>
          <w:color w:val="auto"/>
        </w:rPr>
        <w:t>s at that venue.</w:t>
      </w:r>
    </w:p>
    <w:p w:rsidR="009428F3" w:rsidRPr="00391285" w:rsidRDefault="009428F3" w:rsidP="009428F3">
      <w:pPr>
        <w:pStyle w:val="BodyText"/>
        <w:rPr>
          <w:rFonts w:ascii="Calibri" w:hAnsi="Calibri" w:cs="Calibri"/>
          <w:color w:val="auto"/>
        </w:rPr>
      </w:pPr>
    </w:p>
    <w:p w:rsidR="009428F3" w:rsidRPr="00391285" w:rsidRDefault="009428F3" w:rsidP="009428F3">
      <w:pPr>
        <w:jc w:val="both"/>
        <w:rPr>
          <w:rFonts w:ascii="Calibri" w:hAnsi="Calibri" w:cs="Calibri"/>
          <w:color w:val="auto"/>
          <w:sz w:val="20"/>
          <w:szCs w:val="20"/>
        </w:rPr>
      </w:pPr>
      <w:r w:rsidRPr="00391285">
        <w:rPr>
          <w:rFonts w:ascii="Calibri" w:hAnsi="Calibri" w:cs="Calibri"/>
          <w:color w:val="auto"/>
          <w:sz w:val="20"/>
          <w:szCs w:val="20"/>
        </w:rPr>
        <w:t>Acceptable documents as proof of age are as follows:</w:t>
      </w:r>
    </w:p>
    <w:p w:rsidR="009428F3" w:rsidRPr="00391285" w:rsidRDefault="009428F3" w:rsidP="009428F3">
      <w:pPr>
        <w:jc w:val="both"/>
        <w:rPr>
          <w:rFonts w:ascii="Calibri" w:hAnsi="Calibri" w:cs="Calibri"/>
          <w:color w:val="auto"/>
          <w:sz w:val="10"/>
          <w:szCs w:val="10"/>
        </w:rPr>
      </w:pPr>
    </w:p>
    <w:p w:rsidR="009428F3" w:rsidRPr="00391285" w:rsidRDefault="009428F3" w:rsidP="009428F3">
      <w:pPr>
        <w:numPr>
          <w:ilvl w:val="0"/>
          <w:numId w:val="8"/>
        </w:numPr>
        <w:jc w:val="both"/>
        <w:rPr>
          <w:rFonts w:ascii="Calibri" w:hAnsi="Calibri" w:cs="Calibri"/>
          <w:color w:val="auto"/>
          <w:sz w:val="20"/>
          <w:szCs w:val="20"/>
        </w:rPr>
      </w:pPr>
      <w:r w:rsidRPr="00391285">
        <w:rPr>
          <w:rFonts w:ascii="Calibri" w:hAnsi="Calibri" w:cs="Calibri"/>
          <w:color w:val="auto"/>
          <w:sz w:val="20"/>
          <w:szCs w:val="20"/>
        </w:rPr>
        <w:t>New Zealand Drivers Licence</w:t>
      </w:r>
    </w:p>
    <w:p w:rsidR="009428F3" w:rsidRPr="00391285" w:rsidRDefault="009428F3" w:rsidP="009428F3">
      <w:pPr>
        <w:numPr>
          <w:ilvl w:val="0"/>
          <w:numId w:val="8"/>
        </w:numPr>
        <w:jc w:val="both"/>
        <w:rPr>
          <w:rFonts w:ascii="Calibri" w:hAnsi="Calibri" w:cs="Calibri"/>
          <w:color w:val="auto"/>
          <w:sz w:val="20"/>
          <w:szCs w:val="20"/>
        </w:rPr>
      </w:pPr>
      <w:r w:rsidRPr="00391285">
        <w:rPr>
          <w:rFonts w:ascii="Calibri" w:hAnsi="Calibri" w:cs="Calibri"/>
          <w:color w:val="auto"/>
          <w:sz w:val="20"/>
          <w:szCs w:val="20"/>
        </w:rPr>
        <w:t>Passport</w:t>
      </w:r>
    </w:p>
    <w:p w:rsidR="00072535" w:rsidRPr="00391285" w:rsidRDefault="00072535" w:rsidP="00072535">
      <w:pPr>
        <w:numPr>
          <w:ilvl w:val="0"/>
          <w:numId w:val="8"/>
        </w:numPr>
        <w:jc w:val="both"/>
        <w:rPr>
          <w:rFonts w:ascii="Calibri" w:hAnsi="Calibri" w:cs="Calibri"/>
          <w:color w:val="auto"/>
          <w:sz w:val="20"/>
          <w:szCs w:val="20"/>
        </w:rPr>
      </w:pPr>
      <w:r w:rsidRPr="00391285">
        <w:rPr>
          <w:rFonts w:ascii="Calibri" w:hAnsi="Calibri" w:cs="Calibri"/>
          <w:color w:val="auto"/>
          <w:sz w:val="20"/>
          <w:szCs w:val="20"/>
        </w:rPr>
        <w:t>HANZ ID</w:t>
      </w:r>
    </w:p>
    <w:p w:rsidR="009428F3" w:rsidRPr="00391285" w:rsidRDefault="009428F3" w:rsidP="009428F3">
      <w:pPr>
        <w:ind w:left="-171"/>
        <w:jc w:val="both"/>
        <w:rPr>
          <w:rFonts w:ascii="Calibri" w:hAnsi="Calibri" w:cs="Calibri"/>
          <w:color w:val="auto"/>
          <w:sz w:val="20"/>
          <w:szCs w:val="20"/>
        </w:rPr>
      </w:pPr>
    </w:p>
    <w:p w:rsidR="009428F3" w:rsidRPr="00391285" w:rsidRDefault="009428F3" w:rsidP="009428F3">
      <w:pPr>
        <w:pStyle w:val="BodyText"/>
        <w:rPr>
          <w:rFonts w:ascii="Calibri" w:hAnsi="Calibri" w:cs="Calibri"/>
          <w:color w:val="auto"/>
          <w:szCs w:val="20"/>
        </w:rPr>
      </w:pPr>
      <w:r w:rsidRPr="00391285">
        <w:rPr>
          <w:rFonts w:ascii="Calibri" w:hAnsi="Calibri" w:cs="Calibri"/>
          <w:color w:val="auto"/>
          <w:szCs w:val="20"/>
        </w:rPr>
        <w:t xml:space="preserve">As agents of the Foundation, venue operators and their staff are authorised to prevent people who are suspected to be under the legal age limit, from playing machines owned by the </w:t>
      </w:r>
      <w:r w:rsidR="00072535" w:rsidRPr="00391285">
        <w:rPr>
          <w:rFonts w:ascii="Calibri" w:hAnsi="Calibri" w:cs="Calibri"/>
          <w:color w:val="auto"/>
          <w:szCs w:val="20"/>
        </w:rPr>
        <w:t>society</w:t>
      </w:r>
      <w:r w:rsidRPr="00391285">
        <w:rPr>
          <w:rFonts w:ascii="Calibri" w:hAnsi="Calibri" w:cs="Calibri"/>
          <w:color w:val="auto"/>
          <w:szCs w:val="20"/>
        </w:rPr>
        <w:t>.</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 xml:space="preserve">It is expected that venues will review their systems and procedures for dealing with this matter on a regular basis and in order to protect the Foundation’s interests as well, these will be scrutinised by a representative of the service providers from time to time. </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 xml:space="preserve">The Foundation will provide prominent signage dealing with this issue; including a sign to be placed on the wall near the entrance/s into the </w:t>
      </w:r>
      <w:r w:rsidR="00CE0163" w:rsidRPr="00391285">
        <w:rPr>
          <w:rFonts w:ascii="Calibri" w:hAnsi="Calibri" w:cs="Calibri"/>
          <w:color w:val="auto"/>
        </w:rPr>
        <w:t>gaming</w:t>
      </w:r>
      <w:r w:rsidRPr="00391285">
        <w:rPr>
          <w:rFonts w:ascii="Calibri" w:hAnsi="Calibri" w:cs="Calibri"/>
          <w:color w:val="auto"/>
        </w:rPr>
        <w:t xml:space="preserve"> </w:t>
      </w:r>
      <w:r w:rsidR="00C41CAF" w:rsidRPr="00391285">
        <w:rPr>
          <w:rFonts w:ascii="Calibri" w:hAnsi="Calibri" w:cs="Calibri"/>
          <w:color w:val="auto"/>
        </w:rPr>
        <w:t>machine facility</w:t>
      </w:r>
      <w:r w:rsidRPr="00391285">
        <w:rPr>
          <w:rFonts w:ascii="Calibri" w:hAnsi="Calibri" w:cs="Calibri"/>
          <w:color w:val="auto"/>
        </w:rPr>
        <w:t xml:space="preserve"> and stickers will be placed on each </w:t>
      </w:r>
      <w:r w:rsidR="00C41CAF" w:rsidRPr="00391285">
        <w:rPr>
          <w:rFonts w:ascii="Calibri" w:hAnsi="Calibri" w:cs="Calibri"/>
          <w:color w:val="auto"/>
        </w:rPr>
        <w:t xml:space="preserve">gaming </w:t>
      </w:r>
      <w:r w:rsidR="00CE0163" w:rsidRPr="00391285">
        <w:rPr>
          <w:rFonts w:ascii="Calibri" w:hAnsi="Calibri" w:cs="Calibri"/>
          <w:color w:val="auto"/>
        </w:rPr>
        <w:t>machine</w:t>
      </w:r>
      <w:r w:rsidRPr="00391285">
        <w:rPr>
          <w:rFonts w:ascii="Calibri" w:hAnsi="Calibri" w:cs="Calibri"/>
          <w:color w:val="auto"/>
        </w:rPr>
        <w:t xml:space="preserve"> itself.</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u w:val="single"/>
        </w:rPr>
        <w:t>Section 305</w:t>
      </w:r>
      <w:r w:rsidRPr="00391285">
        <w:rPr>
          <w:rFonts w:ascii="Calibri" w:hAnsi="Calibri" w:cs="Calibri"/>
          <w:color w:val="auto"/>
        </w:rPr>
        <w:t xml:space="preserve"> states that if a gambling operator has reasonable grounds to suspect that a person is under the age of 18 they must refuse to pay any money won by that person.</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Where money is withheld the venue must keep a record of:</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numPr>
          <w:ilvl w:val="0"/>
          <w:numId w:val="7"/>
        </w:numPr>
        <w:rPr>
          <w:rFonts w:ascii="Calibri" w:hAnsi="Calibri" w:cs="Calibri"/>
          <w:color w:val="auto"/>
        </w:rPr>
      </w:pPr>
      <w:r w:rsidRPr="00391285">
        <w:rPr>
          <w:rFonts w:ascii="Calibri" w:hAnsi="Calibri" w:cs="Calibri"/>
          <w:color w:val="auto"/>
        </w:rPr>
        <w:t>The name and address of the person suspected of being under age</w:t>
      </w:r>
    </w:p>
    <w:p w:rsidR="009428F3" w:rsidRPr="00391285" w:rsidRDefault="009428F3" w:rsidP="009428F3">
      <w:pPr>
        <w:pStyle w:val="BodyText"/>
        <w:numPr>
          <w:ilvl w:val="0"/>
          <w:numId w:val="7"/>
        </w:numPr>
        <w:rPr>
          <w:rFonts w:ascii="Calibri" w:hAnsi="Calibri" w:cs="Calibri"/>
          <w:color w:val="auto"/>
        </w:rPr>
      </w:pPr>
      <w:r w:rsidRPr="00391285">
        <w:rPr>
          <w:rFonts w:ascii="Calibri" w:hAnsi="Calibri" w:cs="Calibri"/>
          <w:color w:val="auto"/>
        </w:rPr>
        <w:t>The amount of money or the prize won by the person</w:t>
      </w:r>
    </w:p>
    <w:p w:rsidR="009428F3" w:rsidRPr="00391285" w:rsidRDefault="009428F3" w:rsidP="009428F3">
      <w:pPr>
        <w:pStyle w:val="BodyText"/>
        <w:numPr>
          <w:ilvl w:val="0"/>
          <w:numId w:val="7"/>
        </w:numPr>
        <w:rPr>
          <w:rFonts w:ascii="Calibri" w:hAnsi="Calibri" w:cs="Calibri"/>
          <w:color w:val="auto"/>
        </w:rPr>
      </w:pPr>
      <w:r w:rsidRPr="00391285">
        <w:rPr>
          <w:rFonts w:ascii="Calibri" w:hAnsi="Calibri" w:cs="Calibri"/>
          <w:color w:val="auto"/>
        </w:rPr>
        <w:t>The date on which the money was withheld</w:t>
      </w:r>
    </w:p>
    <w:p w:rsidR="009428F3" w:rsidRPr="00391285" w:rsidRDefault="009428F3" w:rsidP="009428F3">
      <w:pPr>
        <w:pStyle w:val="BodyText"/>
        <w:rPr>
          <w:rFonts w:ascii="Calibri" w:hAnsi="Calibri" w:cs="Calibri"/>
          <w:color w:val="auto"/>
        </w:rPr>
        <w:sectPr w:rsidR="009428F3" w:rsidRPr="00391285">
          <w:pgSz w:w="11906" w:h="16838"/>
          <w:pgMar w:top="1440" w:right="1800" w:bottom="1440" w:left="1800" w:header="708" w:footer="708" w:gutter="0"/>
          <w:cols w:space="708"/>
          <w:docGrid w:linePitch="360"/>
        </w:sect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lastRenderedPageBreak/>
        <w:t>The person must also be advised that if they provide satisfactory verification of their age within 7 days they will be able to claim the money being withheld.</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Should this not occur, the funds are to be banked into the TTCF Bank Account as soon as possible after the 7 days have elapsed.  The Venue Manager will need to provide a copy of the relevant documentation for TTCF’s records.</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The Courts may order the return of prize monies when an under age gambler is convicted.</w:t>
      </w:r>
    </w:p>
    <w:p w:rsidR="009428F3" w:rsidRPr="00391285" w:rsidRDefault="009428F3" w:rsidP="009428F3">
      <w:pPr>
        <w:pStyle w:val="BodyText"/>
        <w:rPr>
          <w:rFonts w:ascii="Calibri" w:hAnsi="Calibri" w:cs="Calibri"/>
          <w:color w:val="auto"/>
        </w:rPr>
      </w:pPr>
      <w:r w:rsidRPr="00391285">
        <w:rPr>
          <w:rFonts w:ascii="Calibri" w:hAnsi="Calibri" w:cs="Calibri"/>
          <w:color w:val="auto"/>
        </w:rPr>
        <w:t xml:space="preserve"> </w:t>
      </w:r>
    </w:p>
    <w:p w:rsidR="009428F3" w:rsidRPr="00391285" w:rsidRDefault="009428F3" w:rsidP="009428F3">
      <w:pPr>
        <w:pStyle w:val="BodyText"/>
        <w:rPr>
          <w:rFonts w:ascii="Calibri" w:hAnsi="Calibri" w:cs="Calibri"/>
          <w:color w:val="auto"/>
        </w:rPr>
      </w:pPr>
      <w:r w:rsidRPr="00391285">
        <w:rPr>
          <w:rFonts w:ascii="Calibri" w:hAnsi="Calibri" w:cs="Calibri"/>
          <w:b/>
          <w:bCs/>
          <w:color w:val="auto"/>
          <w:sz w:val="24"/>
        </w:rPr>
        <w:t>Host Responsibility</w:t>
      </w:r>
    </w:p>
    <w:p w:rsidR="009428F3" w:rsidRPr="00391285" w:rsidRDefault="009428F3" w:rsidP="009428F3">
      <w:pPr>
        <w:pStyle w:val="BodyText"/>
        <w:rPr>
          <w:rFonts w:ascii="Calibri" w:hAnsi="Calibri" w:cs="Calibri"/>
          <w:color w:val="auto"/>
        </w:rPr>
      </w:pPr>
      <w:r w:rsidRPr="00391285">
        <w:rPr>
          <w:rFonts w:ascii="Calibri" w:hAnsi="Calibri" w:cs="Calibri"/>
          <w:color w:val="auto"/>
        </w:rPr>
        <w:t xml:space="preserve">Gambling is another facet of the Hospitality Industry and therefore it goes without saying that </w:t>
      </w:r>
      <w:r w:rsidR="00CE0163" w:rsidRPr="00391285">
        <w:rPr>
          <w:rFonts w:ascii="Calibri" w:hAnsi="Calibri" w:cs="Calibri"/>
          <w:color w:val="auto"/>
        </w:rPr>
        <w:t>gaming</w:t>
      </w:r>
      <w:r w:rsidRPr="00391285">
        <w:rPr>
          <w:rFonts w:ascii="Calibri" w:hAnsi="Calibri" w:cs="Calibri"/>
          <w:color w:val="auto"/>
        </w:rPr>
        <w:t xml:space="preserve"> </w:t>
      </w:r>
      <w:r w:rsidR="00C41CAF" w:rsidRPr="00391285">
        <w:rPr>
          <w:rFonts w:ascii="Calibri" w:hAnsi="Calibri" w:cs="Calibri"/>
          <w:color w:val="auto"/>
        </w:rPr>
        <w:t xml:space="preserve">machine </w:t>
      </w:r>
      <w:r w:rsidRPr="00391285">
        <w:rPr>
          <w:rFonts w:ascii="Calibri" w:hAnsi="Calibri" w:cs="Calibri"/>
          <w:color w:val="auto"/>
        </w:rPr>
        <w:t>patrons should be accorded the same level of service that other patrons come to expect at the venues.</w:t>
      </w:r>
      <w:r w:rsidR="00184948" w:rsidRPr="00391285">
        <w:rPr>
          <w:rFonts w:ascii="Calibri" w:hAnsi="Calibri" w:cs="Calibri"/>
          <w:color w:val="auto"/>
        </w:rPr>
        <w:t xml:space="preserve">  </w:t>
      </w:r>
      <w:r w:rsidRPr="00391285">
        <w:rPr>
          <w:rFonts w:ascii="Calibri" w:hAnsi="Calibri" w:cs="Calibri"/>
          <w:color w:val="auto"/>
        </w:rPr>
        <w:t xml:space="preserve">Venues must ensure that the Foundation’s </w:t>
      </w:r>
      <w:r w:rsidR="00C41CAF" w:rsidRPr="00391285">
        <w:rPr>
          <w:rFonts w:ascii="Calibri" w:hAnsi="Calibri" w:cs="Calibri"/>
          <w:color w:val="auto"/>
        </w:rPr>
        <w:t xml:space="preserve">gaming </w:t>
      </w:r>
      <w:r w:rsidR="00CE0163" w:rsidRPr="00391285">
        <w:rPr>
          <w:rFonts w:ascii="Calibri" w:hAnsi="Calibri" w:cs="Calibri"/>
          <w:color w:val="auto"/>
        </w:rPr>
        <w:t>machine</w:t>
      </w:r>
      <w:r w:rsidRPr="00391285">
        <w:rPr>
          <w:rFonts w:ascii="Calibri" w:hAnsi="Calibri" w:cs="Calibri"/>
          <w:color w:val="auto"/>
        </w:rPr>
        <w:t xml:space="preserve"> operation is at all times compliant with the Gambling Act 2003 and its associated Regulations, Game Rules and DIA policy statements and directives.  There will also be occasions when TTCF adopts a best practice initiative and venues are expected to implement these as a matter of course.</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The Foundation will provide all literature associated with its Harm Minimisation Policy package and will also provide suggestions re placement of this and any signage that it is obliged to provide as well.</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 xml:space="preserve">TTCF prides itself on only operating its </w:t>
      </w:r>
      <w:r w:rsidR="00CE0163" w:rsidRPr="00391285">
        <w:rPr>
          <w:rFonts w:ascii="Calibri" w:hAnsi="Calibri" w:cs="Calibri"/>
          <w:color w:val="auto"/>
        </w:rPr>
        <w:t>gaming machine</w:t>
      </w:r>
      <w:r w:rsidRPr="00391285">
        <w:rPr>
          <w:rFonts w:ascii="Calibri" w:hAnsi="Calibri" w:cs="Calibri"/>
          <w:color w:val="auto"/>
        </w:rPr>
        <w:t xml:space="preserve">s in venues that are compliant with the Gambling Act 2003 i.e. </w:t>
      </w:r>
      <w:r w:rsidR="00CA3662" w:rsidRPr="00391285">
        <w:rPr>
          <w:rFonts w:ascii="Calibri" w:hAnsi="Calibri" w:cs="Calibri"/>
          <w:color w:val="auto"/>
        </w:rPr>
        <w:t xml:space="preserve">class 4 </w:t>
      </w:r>
      <w:r w:rsidR="00CE0163" w:rsidRPr="00391285">
        <w:rPr>
          <w:rFonts w:ascii="Calibri" w:hAnsi="Calibri" w:cs="Calibri"/>
          <w:color w:val="auto"/>
        </w:rPr>
        <w:t>gam</w:t>
      </w:r>
      <w:r w:rsidR="00CA3662" w:rsidRPr="00391285">
        <w:rPr>
          <w:rFonts w:ascii="Calibri" w:hAnsi="Calibri" w:cs="Calibri"/>
          <w:color w:val="auto"/>
        </w:rPr>
        <w:t>bl</w:t>
      </w:r>
      <w:r w:rsidR="00CE0163" w:rsidRPr="00391285">
        <w:rPr>
          <w:rFonts w:ascii="Calibri" w:hAnsi="Calibri" w:cs="Calibri"/>
          <w:color w:val="auto"/>
        </w:rPr>
        <w:t>ing</w:t>
      </w:r>
      <w:r w:rsidRPr="00391285">
        <w:rPr>
          <w:rFonts w:ascii="Calibri" w:hAnsi="Calibri" w:cs="Calibri"/>
          <w:color w:val="auto"/>
        </w:rPr>
        <w:t xml:space="preserve"> is not the primary activity based at the venue.  Should a venue change the way it operates which results in </w:t>
      </w:r>
      <w:r w:rsidR="00CA3662" w:rsidRPr="00391285">
        <w:rPr>
          <w:rFonts w:ascii="Calibri" w:hAnsi="Calibri" w:cs="Calibri"/>
          <w:color w:val="auto"/>
        </w:rPr>
        <w:t xml:space="preserve">class 4 </w:t>
      </w:r>
      <w:r w:rsidR="00CE0163" w:rsidRPr="00391285">
        <w:rPr>
          <w:rFonts w:ascii="Calibri" w:hAnsi="Calibri" w:cs="Calibri"/>
          <w:color w:val="auto"/>
        </w:rPr>
        <w:t>gam</w:t>
      </w:r>
      <w:r w:rsidR="00CA3662" w:rsidRPr="00391285">
        <w:rPr>
          <w:rFonts w:ascii="Calibri" w:hAnsi="Calibri" w:cs="Calibri"/>
          <w:color w:val="auto"/>
        </w:rPr>
        <w:t>bl</w:t>
      </w:r>
      <w:r w:rsidR="00CE0163" w:rsidRPr="00391285">
        <w:rPr>
          <w:rFonts w:ascii="Calibri" w:hAnsi="Calibri" w:cs="Calibri"/>
          <w:color w:val="auto"/>
        </w:rPr>
        <w:t>ing</w:t>
      </w:r>
      <w:r w:rsidRPr="00391285">
        <w:rPr>
          <w:rFonts w:ascii="Calibri" w:hAnsi="Calibri" w:cs="Calibri"/>
          <w:color w:val="auto"/>
        </w:rPr>
        <w:t xml:space="preserve"> becoming more than an incidental part of the operation, the Foundation must be advised immediately.  </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It is likely that the Foundation’s relationship with such a venue may be terminated, unless the venue is in some way able to keep itself compliant with the prevailing legislation and policies.</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u w:val="single"/>
        </w:rPr>
        <w:t>Section 70 (i)</w:t>
      </w:r>
      <w:r w:rsidRPr="00391285">
        <w:rPr>
          <w:rFonts w:ascii="Calibri" w:hAnsi="Calibri" w:cs="Calibri"/>
          <w:color w:val="auto"/>
        </w:rPr>
        <w:t xml:space="preserve"> of the Gambling Act 2003 prohibits </w:t>
      </w:r>
      <w:r w:rsidR="00CE0163" w:rsidRPr="00391285">
        <w:rPr>
          <w:rFonts w:ascii="Calibri" w:hAnsi="Calibri" w:cs="Calibri"/>
          <w:color w:val="auto"/>
        </w:rPr>
        <w:t>gaming machine</w:t>
      </w:r>
      <w:r w:rsidRPr="00391285">
        <w:rPr>
          <w:rFonts w:ascii="Calibri" w:hAnsi="Calibri" w:cs="Calibri"/>
          <w:color w:val="auto"/>
        </w:rPr>
        <w:t>s from being operated outside of the hours that the primary activity is being offered.</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 xml:space="preserve">Venues </w:t>
      </w:r>
      <w:r w:rsidRPr="00391285">
        <w:rPr>
          <w:rFonts w:ascii="Calibri" w:hAnsi="Calibri" w:cs="Calibri"/>
          <w:b/>
          <w:bCs/>
          <w:i/>
          <w:iCs/>
          <w:color w:val="auto"/>
        </w:rPr>
        <w:t>must</w:t>
      </w:r>
      <w:r w:rsidRPr="00391285">
        <w:rPr>
          <w:rFonts w:ascii="Calibri" w:hAnsi="Calibri" w:cs="Calibri"/>
          <w:color w:val="auto"/>
        </w:rPr>
        <w:t xml:space="preserve"> formalise a policy regarding the hours the </w:t>
      </w:r>
      <w:r w:rsidR="00C41CAF" w:rsidRPr="00391285">
        <w:rPr>
          <w:rFonts w:ascii="Calibri" w:hAnsi="Calibri" w:cs="Calibri"/>
          <w:color w:val="auto"/>
        </w:rPr>
        <w:t xml:space="preserve">gaming </w:t>
      </w:r>
      <w:r w:rsidR="00CE0163" w:rsidRPr="00391285">
        <w:rPr>
          <w:rFonts w:ascii="Calibri" w:hAnsi="Calibri" w:cs="Calibri"/>
          <w:color w:val="auto"/>
        </w:rPr>
        <w:t>machine</w:t>
      </w:r>
      <w:r w:rsidRPr="00391285">
        <w:rPr>
          <w:rFonts w:ascii="Calibri" w:hAnsi="Calibri" w:cs="Calibri"/>
          <w:color w:val="auto"/>
        </w:rPr>
        <w:t>s are to be operated and this must take into account the primary activity requirements.</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 xml:space="preserve">TTCF does not actively advertise and promote the use of </w:t>
      </w:r>
      <w:r w:rsidR="00C41CAF" w:rsidRPr="00391285">
        <w:rPr>
          <w:rFonts w:ascii="Calibri" w:hAnsi="Calibri" w:cs="Calibri"/>
          <w:color w:val="auto"/>
        </w:rPr>
        <w:t xml:space="preserve">gaming </w:t>
      </w:r>
      <w:r w:rsidR="00CE0163" w:rsidRPr="00391285">
        <w:rPr>
          <w:rFonts w:ascii="Calibri" w:hAnsi="Calibri" w:cs="Calibri"/>
          <w:color w:val="auto"/>
        </w:rPr>
        <w:t>machine</w:t>
      </w:r>
      <w:r w:rsidRPr="00391285">
        <w:rPr>
          <w:rFonts w:ascii="Calibri" w:hAnsi="Calibri" w:cs="Calibri"/>
          <w:color w:val="auto"/>
        </w:rPr>
        <w:t xml:space="preserve">s and/or the provision of any inducements to encourage player participation, other than via the use of standard jackpot signs and </w:t>
      </w:r>
      <w:r w:rsidR="00C41CAF" w:rsidRPr="00391285">
        <w:rPr>
          <w:rFonts w:ascii="Calibri" w:hAnsi="Calibri" w:cs="Calibri"/>
          <w:color w:val="auto"/>
        </w:rPr>
        <w:t xml:space="preserve">gaming </w:t>
      </w:r>
      <w:r w:rsidR="00CE0163" w:rsidRPr="00391285">
        <w:rPr>
          <w:rFonts w:ascii="Calibri" w:hAnsi="Calibri" w:cs="Calibri"/>
          <w:color w:val="auto"/>
        </w:rPr>
        <w:t>machine</w:t>
      </w:r>
      <w:r w:rsidRPr="00391285">
        <w:rPr>
          <w:rFonts w:ascii="Calibri" w:hAnsi="Calibri" w:cs="Calibri"/>
          <w:color w:val="auto"/>
        </w:rPr>
        <w:t xml:space="preserve"> artwork.</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The following additional guidelines must be adhered to:</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numPr>
          <w:ilvl w:val="0"/>
          <w:numId w:val="9"/>
        </w:numPr>
        <w:rPr>
          <w:rFonts w:ascii="Calibri" w:hAnsi="Calibri" w:cs="Calibri"/>
          <w:color w:val="auto"/>
        </w:rPr>
      </w:pPr>
      <w:r w:rsidRPr="00391285">
        <w:rPr>
          <w:rFonts w:ascii="Calibri" w:hAnsi="Calibri" w:cs="Calibri"/>
          <w:color w:val="auto"/>
        </w:rPr>
        <w:t xml:space="preserve">The Gambling Act 2003 specifically precludes credit from being offered by gambling operators for persons to use for gambling purposes, </w:t>
      </w:r>
      <w:r w:rsidRPr="00391285">
        <w:rPr>
          <w:rFonts w:ascii="Calibri" w:hAnsi="Calibri" w:cs="Calibri"/>
          <w:color w:val="auto"/>
          <w:u w:val="single"/>
        </w:rPr>
        <w:t>Section 15</w:t>
      </w:r>
      <w:r w:rsidRPr="00391285">
        <w:rPr>
          <w:rFonts w:ascii="Calibri" w:hAnsi="Calibri" w:cs="Calibri"/>
          <w:color w:val="auto"/>
        </w:rPr>
        <w:t xml:space="preserve"> refers.  Fines of up to $10,000 can be incurred for offences against this particular provision.</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ind w:left="720"/>
        <w:rPr>
          <w:rFonts w:ascii="Calibri" w:hAnsi="Calibri" w:cs="Calibri"/>
          <w:color w:val="auto"/>
        </w:rPr>
      </w:pPr>
      <w:r w:rsidRPr="00391285">
        <w:rPr>
          <w:rFonts w:ascii="Calibri" w:hAnsi="Calibri" w:cs="Calibri"/>
          <w:color w:val="auto"/>
        </w:rPr>
        <w:t>The Foundation expects that venues will strictly enforce this policy and where a venue is proven to be in breach of this particular provision, a notice cancelling the venue agreement will be issued forthwith.</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numPr>
          <w:ilvl w:val="0"/>
          <w:numId w:val="9"/>
        </w:numPr>
        <w:rPr>
          <w:rFonts w:ascii="Calibri" w:hAnsi="Calibri" w:cs="Calibri"/>
          <w:color w:val="auto"/>
        </w:rPr>
      </w:pPr>
      <w:r w:rsidRPr="00391285">
        <w:rPr>
          <w:rFonts w:ascii="Calibri" w:hAnsi="Calibri" w:cs="Calibri"/>
          <w:color w:val="auto"/>
          <w:u w:val="single"/>
        </w:rPr>
        <w:t>Game Rule # 8</w:t>
      </w:r>
      <w:r w:rsidRPr="00391285">
        <w:rPr>
          <w:rFonts w:ascii="Calibri" w:hAnsi="Calibri" w:cs="Calibri"/>
          <w:color w:val="auto"/>
        </w:rPr>
        <w:t xml:space="preserve"> specifically prohibits a patron from playing more than 1 </w:t>
      </w:r>
      <w:r w:rsidR="00C41CAF" w:rsidRPr="00391285">
        <w:rPr>
          <w:rFonts w:ascii="Calibri" w:hAnsi="Calibri" w:cs="Calibri"/>
          <w:color w:val="auto"/>
        </w:rPr>
        <w:t xml:space="preserve">gaming </w:t>
      </w:r>
      <w:r w:rsidR="00CE0163" w:rsidRPr="00391285">
        <w:rPr>
          <w:rFonts w:ascii="Calibri" w:hAnsi="Calibri" w:cs="Calibri"/>
          <w:color w:val="auto"/>
        </w:rPr>
        <w:t>machine</w:t>
      </w:r>
      <w:r w:rsidRPr="00391285">
        <w:rPr>
          <w:rFonts w:ascii="Calibri" w:hAnsi="Calibri" w:cs="Calibri"/>
          <w:color w:val="auto"/>
        </w:rPr>
        <w:t xml:space="preserve"> at a time.  Venue staff must ensure this rule is enforced </w:t>
      </w:r>
      <w:r w:rsidR="00184948" w:rsidRPr="00391285">
        <w:rPr>
          <w:rFonts w:ascii="Calibri" w:hAnsi="Calibri" w:cs="Calibri"/>
          <w:color w:val="auto"/>
        </w:rPr>
        <w:t xml:space="preserve">and </w:t>
      </w:r>
      <w:r w:rsidRPr="00391285">
        <w:rPr>
          <w:rFonts w:ascii="Calibri" w:hAnsi="Calibri" w:cs="Calibri"/>
          <w:color w:val="auto"/>
        </w:rPr>
        <w:t>where a patron is found to be in breach</w:t>
      </w:r>
      <w:r w:rsidR="00184948" w:rsidRPr="00391285">
        <w:rPr>
          <w:rFonts w:ascii="Calibri" w:hAnsi="Calibri" w:cs="Calibri"/>
          <w:color w:val="auto"/>
        </w:rPr>
        <w:t xml:space="preserve"> their winnings are to be withheld; details recorded and the withheld amount is to be banked into the TTCF Bank Account.</w:t>
      </w:r>
    </w:p>
    <w:p w:rsidR="009428F3" w:rsidRPr="00391285" w:rsidRDefault="009428F3" w:rsidP="009428F3">
      <w:pPr>
        <w:pStyle w:val="BodyText"/>
        <w:rPr>
          <w:rFonts w:ascii="Calibri" w:hAnsi="Calibri" w:cs="Calibri"/>
          <w:color w:val="auto"/>
        </w:rPr>
      </w:pPr>
    </w:p>
    <w:p w:rsidR="009428F3" w:rsidRPr="00391285" w:rsidRDefault="00CE0163" w:rsidP="009428F3">
      <w:pPr>
        <w:pStyle w:val="BodyText"/>
        <w:numPr>
          <w:ilvl w:val="0"/>
          <w:numId w:val="9"/>
        </w:numPr>
        <w:rPr>
          <w:rFonts w:ascii="Calibri" w:hAnsi="Calibri" w:cs="Calibri"/>
          <w:color w:val="auto"/>
        </w:rPr>
      </w:pPr>
      <w:r w:rsidRPr="00391285">
        <w:rPr>
          <w:rFonts w:ascii="Calibri" w:hAnsi="Calibri" w:cs="Calibri"/>
          <w:color w:val="auto"/>
        </w:rPr>
        <w:t>Gaming</w:t>
      </w:r>
      <w:r w:rsidR="009428F3" w:rsidRPr="00391285">
        <w:rPr>
          <w:rFonts w:ascii="Calibri" w:hAnsi="Calibri" w:cs="Calibri"/>
          <w:color w:val="auto"/>
        </w:rPr>
        <w:t xml:space="preserve"> </w:t>
      </w:r>
      <w:r w:rsidR="00C41CAF" w:rsidRPr="00391285">
        <w:rPr>
          <w:rFonts w:ascii="Calibri" w:hAnsi="Calibri" w:cs="Calibri"/>
          <w:color w:val="auto"/>
        </w:rPr>
        <w:t>machine facilities</w:t>
      </w:r>
      <w:r w:rsidR="009428F3" w:rsidRPr="00391285">
        <w:rPr>
          <w:rFonts w:ascii="Calibri" w:hAnsi="Calibri" w:cs="Calibri"/>
          <w:color w:val="auto"/>
        </w:rPr>
        <w:t xml:space="preserve"> must be kept clean and tidy and rubbish receptacles provided</w:t>
      </w:r>
    </w:p>
    <w:p w:rsidR="009428F3" w:rsidRPr="00391285" w:rsidRDefault="009428F3" w:rsidP="009428F3">
      <w:pPr>
        <w:pStyle w:val="BodyText"/>
        <w:rPr>
          <w:rFonts w:ascii="Calibri" w:hAnsi="Calibri" w:cs="Calibri"/>
          <w:color w:val="auto"/>
        </w:rPr>
      </w:pPr>
    </w:p>
    <w:p w:rsidR="009428F3" w:rsidRPr="00391285" w:rsidRDefault="00CE0163" w:rsidP="009428F3">
      <w:pPr>
        <w:pStyle w:val="BodyText"/>
        <w:numPr>
          <w:ilvl w:val="0"/>
          <w:numId w:val="9"/>
        </w:numPr>
        <w:rPr>
          <w:rFonts w:ascii="Calibri" w:hAnsi="Calibri" w:cs="Calibri"/>
          <w:color w:val="auto"/>
        </w:rPr>
        <w:sectPr w:rsidR="009428F3" w:rsidRPr="00391285">
          <w:pgSz w:w="11906" w:h="16838"/>
          <w:pgMar w:top="1440" w:right="1800" w:bottom="1440" w:left="1800" w:header="708" w:footer="708" w:gutter="0"/>
          <w:cols w:space="708"/>
          <w:docGrid w:linePitch="360"/>
        </w:sectPr>
      </w:pPr>
      <w:r w:rsidRPr="00391285">
        <w:rPr>
          <w:rFonts w:ascii="Calibri" w:hAnsi="Calibri" w:cs="Calibri"/>
          <w:color w:val="auto"/>
        </w:rPr>
        <w:t>Gaming machine</w:t>
      </w:r>
      <w:r w:rsidR="009428F3" w:rsidRPr="00391285">
        <w:rPr>
          <w:rFonts w:ascii="Calibri" w:hAnsi="Calibri" w:cs="Calibri"/>
          <w:color w:val="auto"/>
        </w:rPr>
        <w:t>s must be kept clean and presentable</w:t>
      </w:r>
    </w:p>
    <w:p w:rsidR="009428F3" w:rsidRPr="00391285" w:rsidRDefault="009428F3" w:rsidP="009428F3">
      <w:pPr>
        <w:pStyle w:val="BodyText"/>
        <w:numPr>
          <w:ilvl w:val="0"/>
          <w:numId w:val="9"/>
        </w:numPr>
        <w:rPr>
          <w:rFonts w:ascii="Calibri" w:hAnsi="Calibri" w:cs="Calibri"/>
          <w:color w:val="auto"/>
        </w:rPr>
      </w:pPr>
      <w:r w:rsidRPr="00391285">
        <w:rPr>
          <w:rFonts w:ascii="Calibri" w:hAnsi="Calibri" w:cs="Calibri"/>
          <w:color w:val="auto"/>
        </w:rPr>
        <w:lastRenderedPageBreak/>
        <w:t xml:space="preserve">It is essential that the Foundation’s </w:t>
      </w:r>
      <w:r w:rsidR="00C41CAF" w:rsidRPr="00391285">
        <w:rPr>
          <w:rFonts w:ascii="Calibri" w:hAnsi="Calibri" w:cs="Calibri"/>
          <w:color w:val="auto"/>
        </w:rPr>
        <w:t xml:space="preserve">gaming </w:t>
      </w:r>
      <w:r w:rsidR="00CE0163" w:rsidRPr="00391285">
        <w:rPr>
          <w:rFonts w:ascii="Calibri" w:hAnsi="Calibri" w:cs="Calibri"/>
          <w:color w:val="auto"/>
        </w:rPr>
        <w:t>machine</w:t>
      </w:r>
      <w:r w:rsidRPr="00391285">
        <w:rPr>
          <w:rFonts w:ascii="Calibri" w:hAnsi="Calibri" w:cs="Calibri"/>
          <w:color w:val="auto"/>
        </w:rPr>
        <w:t xml:space="preserve">s are always seen to be operating with integrity.  Accordingly, TTCF has arranged for its machines to be covered by a service contract, which entails a standard maintenance check on a monthly basis.  This contract also ensures that Technicians are on standby for any unscheduled maintenance and/or machine faults that occur on a day to day basis and they should be contacted without delay when a problem arises. </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numPr>
          <w:ilvl w:val="0"/>
          <w:numId w:val="9"/>
        </w:numPr>
        <w:rPr>
          <w:rFonts w:ascii="Calibri" w:hAnsi="Calibri" w:cs="Calibri"/>
          <w:color w:val="auto"/>
        </w:rPr>
      </w:pPr>
      <w:r w:rsidRPr="00391285">
        <w:rPr>
          <w:rFonts w:ascii="Calibri" w:hAnsi="Calibri" w:cs="Calibri"/>
          <w:color w:val="auto"/>
        </w:rPr>
        <w:t xml:space="preserve">If a </w:t>
      </w:r>
      <w:r w:rsidR="00C41CAF" w:rsidRPr="00391285">
        <w:rPr>
          <w:rFonts w:ascii="Calibri" w:hAnsi="Calibri" w:cs="Calibri"/>
          <w:color w:val="auto"/>
        </w:rPr>
        <w:t xml:space="preserve">gaming </w:t>
      </w:r>
      <w:r w:rsidR="00CE0163" w:rsidRPr="00391285">
        <w:rPr>
          <w:rFonts w:ascii="Calibri" w:hAnsi="Calibri" w:cs="Calibri"/>
          <w:color w:val="auto"/>
        </w:rPr>
        <w:t>machine</w:t>
      </w:r>
      <w:r w:rsidRPr="00391285">
        <w:rPr>
          <w:rFonts w:ascii="Calibri" w:hAnsi="Calibri" w:cs="Calibri"/>
          <w:color w:val="auto"/>
        </w:rPr>
        <w:t xml:space="preserve"> is found to have failed to perform correctly, it must be disabled and marked with an “out of order” notice.  If a patron was playing the machine at the time the fault was noticed, they must be asked to cease playing the game and this will inevitably create a dispute situation.  On no account should they be paid the credits they are claiming but instead their details must be recorded on the Gambling Equipment fault/player dispute report form as specified in </w:t>
      </w:r>
      <w:r w:rsidRPr="00391285">
        <w:rPr>
          <w:rFonts w:ascii="Calibri" w:hAnsi="Calibri" w:cs="Calibri"/>
          <w:color w:val="auto"/>
          <w:u w:val="single"/>
        </w:rPr>
        <w:t>Game Rule #93</w:t>
      </w:r>
      <w:r w:rsidRPr="00391285">
        <w:rPr>
          <w:rFonts w:ascii="Calibri" w:hAnsi="Calibri" w:cs="Calibri"/>
          <w:color w:val="auto"/>
        </w:rPr>
        <w:t>.</w:t>
      </w:r>
      <w:r w:rsidR="00184948" w:rsidRPr="00391285">
        <w:rPr>
          <w:rFonts w:ascii="Calibri" w:hAnsi="Calibri" w:cs="Calibri"/>
          <w:color w:val="auto"/>
        </w:rPr>
        <w:t xml:space="preserve">  A copy is provided in a venue resource folder.</w:t>
      </w:r>
    </w:p>
    <w:p w:rsidR="009428F3" w:rsidRPr="00391285" w:rsidRDefault="009428F3" w:rsidP="009428F3">
      <w:pPr>
        <w:pStyle w:val="BodyText"/>
        <w:ind w:left="720"/>
        <w:rPr>
          <w:rFonts w:ascii="Calibri" w:hAnsi="Calibri" w:cs="Calibri"/>
          <w:color w:val="auto"/>
        </w:rPr>
      </w:pPr>
    </w:p>
    <w:p w:rsidR="009428F3" w:rsidRPr="00391285" w:rsidRDefault="009428F3" w:rsidP="009428F3">
      <w:pPr>
        <w:pStyle w:val="BodyText"/>
        <w:ind w:left="720"/>
        <w:rPr>
          <w:rFonts w:ascii="Calibri" w:hAnsi="Calibri" w:cs="Calibri"/>
          <w:color w:val="auto"/>
        </w:rPr>
      </w:pPr>
      <w:r w:rsidRPr="00391285">
        <w:rPr>
          <w:rFonts w:ascii="Calibri" w:hAnsi="Calibri" w:cs="Calibri"/>
          <w:color w:val="auto"/>
        </w:rPr>
        <w:t xml:space="preserve">In addition, </w:t>
      </w:r>
      <w:r w:rsidRPr="00391285">
        <w:rPr>
          <w:rFonts w:ascii="Calibri" w:hAnsi="Calibri" w:cs="Calibri"/>
          <w:color w:val="auto"/>
          <w:u w:val="single"/>
        </w:rPr>
        <w:t>Game Rule #11</w:t>
      </w:r>
      <w:r w:rsidRPr="00391285">
        <w:rPr>
          <w:rFonts w:ascii="Calibri" w:hAnsi="Calibri" w:cs="Calibri"/>
          <w:color w:val="auto"/>
        </w:rPr>
        <w:t xml:space="preserve"> specifies that where a malfunction of any gambling equipment occurs, no prize is valid and therefore no player shall be entitled to any prize.  This wording also appears on the pay table of all </w:t>
      </w:r>
      <w:r w:rsidR="00C41CAF" w:rsidRPr="00391285">
        <w:rPr>
          <w:rFonts w:ascii="Calibri" w:hAnsi="Calibri" w:cs="Calibri"/>
          <w:color w:val="auto"/>
        </w:rPr>
        <w:t xml:space="preserve">gaming </w:t>
      </w:r>
      <w:r w:rsidR="00CE0163" w:rsidRPr="00391285">
        <w:rPr>
          <w:rFonts w:ascii="Calibri" w:hAnsi="Calibri" w:cs="Calibri"/>
          <w:color w:val="auto"/>
        </w:rPr>
        <w:t>machine</w:t>
      </w:r>
      <w:r w:rsidRPr="00391285">
        <w:rPr>
          <w:rFonts w:ascii="Calibri" w:hAnsi="Calibri" w:cs="Calibri"/>
          <w:color w:val="auto"/>
        </w:rPr>
        <w:t>s and/or on the artwork.  This will always be the Foundation’s fallback position should any event occur whereby a patron’s claim to a prize is found to be invalid or unable to be proven.</w:t>
      </w:r>
    </w:p>
    <w:p w:rsidR="009428F3" w:rsidRPr="00391285" w:rsidRDefault="009428F3" w:rsidP="009428F3">
      <w:pPr>
        <w:pStyle w:val="BodyText"/>
        <w:ind w:left="720"/>
        <w:rPr>
          <w:rFonts w:ascii="Calibri" w:hAnsi="Calibri" w:cs="Calibri"/>
          <w:color w:val="auto"/>
        </w:rPr>
      </w:pPr>
    </w:p>
    <w:p w:rsidR="009428F3" w:rsidRPr="00391285" w:rsidRDefault="009428F3" w:rsidP="009428F3">
      <w:pPr>
        <w:pStyle w:val="BodyText"/>
        <w:numPr>
          <w:ilvl w:val="0"/>
          <w:numId w:val="10"/>
        </w:numPr>
        <w:tabs>
          <w:tab w:val="clear" w:pos="1080"/>
        </w:tabs>
        <w:ind w:left="720"/>
        <w:rPr>
          <w:rFonts w:ascii="Calibri" w:hAnsi="Calibri" w:cs="Calibri"/>
          <w:color w:val="auto"/>
        </w:rPr>
      </w:pPr>
      <w:r w:rsidRPr="00391285">
        <w:rPr>
          <w:rFonts w:ascii="Calibri" w:hAnsi="Calibri" w:cs="Calibri"/>
          <w:color w:val="auto"/>
        </w:rPr>
        <w:t xml:space="preserve">All venue staff and/or management must not play </w:t>
      </w:r>
      <w:r w:rsidR="00C41CAF" w:rsidRPr="00391285">
        <w:rPr>
          <w:rFonts w:ascii="Calibri" w:hAnsi="Calibri" w:cs="Calibri"/>
          <w:color w:val="auto"/>
        </w:rPr>
        <w:t xml:space="preserve">gaming </w:t>
      </w:r>
      <w:r w:rsidR="00CE0163" w:rsidRPr="00391285">
        <w:rPr>
          <w:rFonts w:ascii="Calibri" w:hAnsi="Calibri" w:cs="Calibri"/>
          <w:color w:val="auto"/>
        </w:rPr>
        <w:t>machine</w:t>
      </w:r>
      <w:r w:rsidRPr="00391285">
        <w:rPr>
          <w:rFonts w:ascii="Calibri" w:hAnsi="Calibri" w:cs="Calibri"/>
          <w:color w:val="auto"/>
        </w:rPr>
        <w:t>s at the venue at which they are employed on days they are scheduled to work.  This includes before and after their hours of actual work</w:t>
      </w:r>
      <w:r w:rsidR="00184948" w:rsidRPr="00391285">
        <w:rPr>
          <w:rFonts w:ascii="Calibri" w:hAnsi="Calibri" w:cs="Calibri"/>
          <w:color w:val="auto"/>
        </w:rPr>
        <w:t xml:space="preserve"> on any given day</w:t>
      </w:r>
      <w:r w:rsidRPr="00391285">
        <w:rPr>
          <w:rFonts w:ascii="Calibri" w:hAnsi="Calibri" w:cs="Calibri"/>
          <w:color w:val="auto"/>
        </w:rPr>
        <w:t>.</w:t>
      </w:r>
      <w:r w:rsidR="00184948" w:rsidRPr="00391285">
        <w:rPr>
          <w:rFonts w:ascii="Calibri" w:hAnsi="Calibri" w:cs="Calibri"/>
          <w:color w:val="auto"/>
        </w:rPr>
        <w:t xml:space="preserve">  It is expected that this becomes part of any employment contract for all employees who will be involved in running the </w:t>
      </w:r>
      <w:r w:rsidR="00C41CAF" w:rsidRPr="00391285">
        <w:rPr>
          <w:rFonts w:ascii="Calibri" w:hAnsi="Calibri" w:cs="Calibri"/>
          <w:color w:val="auto"/>
        </w:rPr>
        <w:t xml:space="preserve">gaming </w:t>
      </w:r>
      <w:r w:rsidR="00CE0163" w:rsidRPr="00391285">
        <w:rPr>
          <w:rFonts w:ascii="Calibri" w:hAnsi="Calibri" w:cs="Calibri"/>
          <w:color w:val="auto"/>
        </w:rPr>
        <w:t>machine</w:t>
      </w:r>
      <w:r w:rsidR="00184948" w:rsidRPr="00391285">
        <w:rPr>
          <w:rFonts w:ascii="Calibri" w:hAnsi="Calibri" w:cs="Calibri"/>
          <w:color w:val="auto"/>
        </w:rPr>
        <w:t xml:space="preserve"> operation.</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numPr>
          <w:ilvl w:val="0"/>
          <w:numId w:val="10"/>
        </w:numPr>
        <w:tabs>
          <w:tab w:val="clear" w:pos="1080"/>
        </w:tabs>
        <w:ind w:left="720"/>
        <w:rPr>
          <w:rFonts w:ascii="Calibri" w:hAnsi="Calibri" w:cs="Calibri"/>
          <w:color w:val="auto"/>
        </w:rPr>
      </w:pPr>
      <w:r w:rsidRPr="00391285">
        <w:rPr>
          <w:rFonts w:ascii="Calibri" w:hAnsi="Calibri" w:cs="Calibri"/>
          <w:color w:val="auto"/>
        </w:rPr>
        <w:t>TTCF undertake</w:t>
      </w:r>
      <w:r w:rsidR="00184948" w:rsidRPr="00391285">
        <w:rPr>
          <w:rFonts w:ascii="Calibri" w:hAnsi="Calibri" w:cs="Calibri"/>
          <w:color w:val="auto"/>
        </w:rPr>
        <w:t>s</w:t>
      </w:r>
      <w:r w:rsidRPr="00391285">
        <w:rPr>
          <w:rFonts w:ascii="Calibri" w:hAnsi="Calibri" w:cs="Calibri"/>
          <w:color w:val="auto"/>
        </w:rPr>
        <w:t xml:space="preserve"> to provide </w:t>
      </w:r>
      <w:r w:rsidR="00072535" w:rsidRPr="00391285">
        <w:rPr>
          <w:rFonts w:ascii="Calibri" w:hAnsi="Calibri" w:cs="Calibri"/>
          <w:color w:val="auto"/>
        </w:rPr>
        <w:t xml:space="preserve">all essential </w:t>
      </w:r>
      <w:r w:rsidRPr="00391285">
        <w:rPr>
          <w:rFonts w:ascii="Calibri" w:hAnsi="Calibri" w:cs="Calibri"/>
          <w:color w:val="auto"/>
        </w:rPr>
        <w:t xml:space="preserve">training for venue </w:t>
      </w:r>
      <w:r w:rsidR="00072535" w:rsidRPr="00391285">
        <w:rPr>
          <w:rFonts w:ascii="Calibri" w:hAnsi="Calibri" w:cs="Calibri"/>
          <w:color w:val="auto"/>
        </w:rPr>
        <w:t xml:space="preserve">staff involved with running the </w:t>
      </w:r>
      <w:r w:rsidR="00CE0163" w:rsidRPr="00391285">
        <w:rPr>
          <w:rFonts w:ascii="Calibri" w:hAnsi="Calibri" w:cs="Calibri"/>
          <w:color w:val="auto"/>
        </w:rPr>
        <w:t>gaming machine</w:t>
      </w:r>
      <w:r w:rsidR="00072535" w:rsidRPr="00391285">
        <w:rPr>
          <w:rFonts w:ascii="Calibri" w:hAnsi="Calibri" w:cs="Calibri"/>
          <w:color w:val="auto"/>
        </w:rPr>
        <w:t xml:space="preserve"> operation</w:t>
      </w:r>
      <w:r w:rsidRPr="00391285">
        <w:rPr>
          <w:rFonts w:ascii="Calibri" w:hAnsi="Calibri" w:cs="Calibri"/>
          <w:color w:val="auto"/>
        </w:rPr>
        <w:t xml:space="preserve">.  This training will consist of operational </w:t>
      </w:r>
      <w:r w:rsidR="00CE0163" w:rsidRPr="00391285">
        <w:rPr>
          <w:rFonts w:ascii="Calibri" w:hAnsi="Calibri" w:cs="Calibri"/>
          <w:color w:val="auto"/>
        </w:rPr>
        <w:t>gaming</w:t>
      </w:r>
      <w:r w:rsidRPr="00391285">
        <w:rPr>
          <w:rFonts w:ascii="Calibri" w:hAnsi="Calibri" w:cs="Calibri"/>
          <w:color w:val="auto"/>
        </w:rPr>
        <w:t xml:space="preserve"> related matters plus harm minimisation and associated matters.</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numPr>
          <w:ilvl w:val="0"/>
          <w:numId w:val="10"/>
        </w:numPr>
        <w:tabs>
          <w:tab w:val="clear" w:pos="1080"/>
        </w:tabs>
        <w:ind w:left="720"/>
        <w:rPr>
          <w:rFonts w:ascii="Calibri" w:hAnsi="Calibri" w:cs="Calibri"/>
          <w:color w:val="auto"/>
        </w:rPr>
      </w:pPr>
      <w:r w:rsidRPr="00391285">
        <w:rPr>
          <w:rFonts w:ascii="Calibri" w:hAnsi="Calibri" w:cs="Calibri"/>
          <w:color w:val="auto"/>
        </w:rPr>
        <w:t xml:space="preserve">TTCF will maintain a stock of problem gambling brochures, which will be readily available to venues upon request.  </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ind w:left="720"/>
        <w:rPr>
          <w:rFonts w:ascii="Calibri" w:hAnsi="Calibri" w:cs="Calibri"/>
          <w:color w:val="auto"/>
        </w:rPr>
      </w:pPr>
      <w:r w:rsidRPr="00391285">
        <w:rPr>
          <w:rFonts w:ascii="Calibri" w:hAnsi="Calibri" w:cs="Calibri"/>
          <w:color w:val="auto"/>
        </w:rPr>
        <w:t xml:space="preserve">Each venue must formalise its procedures regarding the timely reordering of these stationary items and to also ensure that they are available from their appropriate holders and/or display stands at all times.   </w:t>
      </w:r>
    </w:p>
    <w:p w:rsidR="009428F3" w:rsidRPr="00391285" w:rsidRDefault="009428F3" w:rsidP="009428F3">
      <w:pPr>
        <w:pStyle w:val="BodyText"/>
        <w:ind w:left="720"/>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In keeping with the Foundation’s desire to maintain a safe environment for its patrons,</w:t>
      </w:r>
      <w:r w:rsidRPr="00391285">
        <w:rPr>
          <w:rFonts w:ascii="Calibri" w:hAnsi="Calibri" w:cs="Calibri"/>
          <w:color w:val="auto"/>
          <w:u w:val="single"/>
        </w:rPr>
        <w:t xml:space="preserve"> Section 307</w:t>
      </w:r>
      <w:r w:rsidRPr="00391285">
        <w:rPr>
          <w:rFonts w:ascii="Calibri" w:hAnsi="Calibri" w:cs="Calibri"/>
          <w:color w:val="auto"/>
        </w:rPr>
        <w:t xml:space="preserve"> entitles a venue licence holder to ask any person to leave the premises at any time without being under obligation to explain their reasons why.</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 xml:space="preserve">This is most likely to be of use if a patron or group of patrons are acting in an objectionable fashion or they appear to be of dubious character.  It could also be a means of temporarily preventing a patron from being able to play the </w:t>
      </w:r>
      <w:r w:rsidR="00C41CAF" w:rsidRPr="00391285">
        <w:rPr>
          <w:rFonts w:ascii="Calibri" w:hAnsi="Calibri" w:cs="Calibri"/>
          <w:color w:val="auto"/>
        </w:rPr>
        <w:t xml:space="preserve">gaming </w:t>
      </w:r>
      <w:r w:rsidR="00CE0163" w:rsidRPr="00391285">
        <w:rPr>
          <w:rFonts w:ascii="Calibri" w:hAnsi="Calibri" w:cs="Calibri"/>
          <w:color w:val="auto"/>
        </w:rPr>
        <w:t>machine</w:t>
      </w:r>
      <w:r w:rsidRPr="00391285">
        <w:rPr>
          <w:rFonts w:ascii="Calibri" w:hAnsi="Calibri" w:cs="Calibri"/>
          <w:color w:val="auto"/>
        </w:rPr>
        <w:t>s</w:t>
      </w:r>
      <w:r w:rsidR="00184948" w:rsidRPr="00391285">
        <w:rPr>
          <w:rFonts w:ascii="Calibri" w:hAnsi="Calibri" w:cs="Calibri"/>
          <w:color w:val="auto"/>
        </w:rPr>
        <w:t xml:space="preserve"> on a one off basis</w:t>
      </w:r>
      <w:r w:rsidRPr="00391285">
        <w:rPr>
          <w:rFonts w:ascii="Calibri" w:hAnsi="Calibri" w:cs="Calibri"/>
          <w:color w:val="auto"/>
        </w:rPr>
        <w:t>.  A key indicator may be where a patron is spending in a way that is completely out of character for them.</w:t>
      </w:r>
      <w:r w:rsidR="00184948" w:rsidRPr="00391285">
        <w:rPr>
          <w:rFonts w:ascii="Calibri" w:hAnsi="Calibri" w:cs="Calibri"/>
          <w:color w:val="auto"/>
        </w:rPr>
        <w:t xml:space="preserve">  Should the patron be consistently displaying traits associated with a problem gambler then this section of the Act does not apply as the venue is expected to follow the steps already outlined in terms of dealing with a problem gambler.</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 xml:space="preserve">Finally, aggravated and/or armed robberies are becoming more prevalent in </w:t>
      </w:r>
      <w:r w:rsidR="00C41CAF" w:rsidRPr="00391285">
        <w:rPr>
          <w:rFonts w:ascii="Calibri" w:hAnsi="Calibri" w:cs="Calibri"/>
          <w:color w:val="auto"/>
        </w:rPr>
        <w:t xml:space="preserve">gaming </w:t>
      </w:r>
      <w:r w:rsidR="00CE0163" w:rsidRPr="00391285">
        <w:rPr>
          <w:rFonts w:ascii="Calibri" w:hAnsi="Calibri" w:cs="Calibri"/>
          <w:color w:val="auto"/>
        </w:rPr>
        <w:t>machine</w:t>
      </w:r>
      <w:r w:rsidRPr="00391285">
        <w:rPr>
          <w:rFonts w:ascii="Calibri" w:hAnsi="Calibri" w:cs="Calibri"/>
          <w:color w:val="auto"/>
        </w:rPr>
        <w:t xml:space="preserve"> </w:t>
      </w:r>
      <w:r w:rsidR="00C41CAF" w:rsidRPr="00391285">
        <w:rPr>
          <w:rFonts w:ascii="Calibri" w:hAnsi="Calibri" w:cs="Calibri"/>
          <w:color w:val="auto"/>
        </w:rPr>
        <w:t>facilities</w:t>
      </w:r>
      <w:r w:rsidRPr="00391285">
        <w:rPr>
          <w:rFonts w:ascii="Calibri" w:hAnsi="Calibri" w:cs="Calibri"/>
          <w:color w:val="auto"/>
        </w:rPr>
        <w:t>.  Specialist training is available in most areas at a modest cost and it is recommended that venues send all key staff along to such training.</w:t>
      </w:r>
      <w:r w:rsidR="00CE0163" w:rsidRPr="00391285">
        <w:rPr>
          <w:rFonts w:ascii="Calibri" w:hAnsi="Calibri" w:cs="Calibri"/>
          <w:color w:val="auto"/>
        </w:rPr>
        <w:t xml:space="preserve">  TTCF may be able to assist with such costs in certain circumstances.</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 xml:space="preserve">Where practical, venues should develop and implement a set of policies that minimise the opportunity for </w:t>
      </w:r>
      <w:r w:rsidR="003A05E2" w:rsidRPr="00391285">
        <w:rPr>
          <w:rFonts w:ascii="Calibri" w:hAnsi="Calibri" w:cs="Calibri"/>
          <w:color w:val="auto"/>
        </w:rPr>
        <w:t>b</w:t>
      </w:r>
      <w:r w:rsidR="00CE0163" w:rsidRPr="00391285">
        <w:rPr>
          <w:rFonts w:ascii="Calibri" w:hAnsi="Calibri" w:cs="Calibri"/>
          <w:color w:val="auto"/>
        </w:rPr>
        <w:t>urglars.</w:t>
      </w:r>
    </w:p>
    <w:p w:rsidR="009428F3" w:rsidRPr="00391285" w:rsidRDefault="009428F3" w:rsidP="009428F3">
      <w:pPr>
        <w:rPr>
          <w:rFonts w:ascii="Calibri" w:hAnsi="Calibri" w:cs="Calibri"/>
          <w:color w:val="auto"/>
        </w:rPr>
        <w:sectPr w:rsidR="009428F3" w:rsidRPr="00391285">
          <w:pgSz w:w="11906" w:h="16838"/>
          <w:pgMar w:top="1440" w:right="1800" w:bottom="1440" w:left="1800" w:header="708" w:footer="708" w:gutter="0"/>
          <w:cols w:space="708"/>
          <w:docGrid w:linePitch="360"/>
        </w:sectPr>
      </w:pPr>
    </w:p>
    <w:p w:rsidR="009428F3" w:rsidRPr="00391285" w:rsidRDefault="009428F3" w:rsidP="009428F3">
      <w:pPr>
        <w:pStyle w:val="BodyText"/>
        <w:rPr>
          <w:rFonts w:ascii="Calibri" w:hAnsi="Calibri" w:cs="Calibri"/>
          <w:b/>
          <w:bCs/>
          <w:color w:val="auto"/>
        </w:rPr>
      </w:pPr>
      <w:r w:rsidRPr="00391285">
        <w:rPr>
          <w:rFonts w:ascii="Calibri" w:hAnsi="Calibri" w:cs="Calibri"/>
          <w:b/>
          <w:bCs/>
          <w:color w:val="auto"/>
        </w:rPr>
        <w:lastRenderedPageBreak/>
        <w:t>Conclusion</w:t>
      </w:r>
    </w:p>
    <w:p w:rsidR="009428F3" w:rsidRPr="00391285" w:rsidRDefault="009428F3" w:rsidP="009428F3">
      <w:pPr>
        <w:pStyle w:val="BodyText"/>
        <w:rPr>
          <w:rFonts w:ascii="Calibri" w:hAnsi="Calibri" w:cs="Calibri"/>
          <w:color w:val="auto"/>
        </w:rPr>
      </w:pPr>
      <w:r w:rsidRPr="00391285">
        <w:rPr>
          <w:rFonts w:ascii="Calibri" w:hAnsi="Calibri" w:cs="Calibri"/>
          <w:color w:val="auto"/>
        </w:rPr>
        <w:t xml:space="preserve">The </w:t>
      </w:r>
      <w:r w:rsidR="00CE0163" w:rsidRPr="00391285">
        <w:rPr>
          <w:rFonts w:ascii="Calibri" w:hAnsi="Calibri" w:cs="Calibri"/>
          <w:color w:val="auto"/>
        </w:rPr>
        <w:t xml:space="preserve">class 4 gaming machine </w:t>
      </w:r>
      <w:r w:rsidRPr="00391285">
        <w:rPr>
          <w:rFonts w:ascii="Calibri" w:hAnsi="Calibri" w:cs="Calibri"/>
          <w:color w:val="auto"/>
        </w:rPr>
        <w:t xml:space="preserve">environment has changed considerably with the advent of the Gambling Act 2003.  There is much more emphasis placed on peripheral issues than ever before. </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r w:rsidRPr="00391285">
        <w:rPr>
          <w:rFonts w:ascii="Calibri" w:hAnsi="Calibri" w:cs="Calibri"/>
          <w:color w:val="auto"/>
        </w:rPr>
        <w:t xml:space="preserve">Without doubt, overseeing a </w:t>
      </w:r>
      <w:r w:rsidR="00C41CAF" w:rsidRPr="00391285">
        <w:rPr>
          <w:rFonts w:ascii="Calibri" w:hAnsi="Calibri" w:cs="Calibri"/>
          <w:color w:val="auto"/>
        </w:rPr>
        <w:t xml:space="preserve">gaming </w:t>
      </w:r>
      <w:r w:rsidR="00CE0163" w:rsidRPr="00391285">
        <w:rPr>
          <w:rFonts w:ascii="Calibri" w:hAnsi="Calibri" w:cs="Calibri"/>
          <w:color w:val="auto"/>
        </w:rPr>
        <w:t>machine</w:t>
      </w:r>
      <w:r w:rsidRPr="00391285">
        <w:rPr>
          <w:rFonts w:ascii="Calibri" w:hAnsi="Calibri" w:cs="Calibri"/>
          <w:color w:val="auto"/>
        </w:rPr>
        <w:t xml:space="preserve"> operation is an onerous task and the additional responsibilities things like harm minimisation policies are imposing at a time when the regulatory bodies deem it appropriate to reduce the amount of payments to venue operators is regrettable.</w:t>
      </w:r>
    </w:p>
    <w:p w:rsidR="009428F3" w:rsidRPr="00391285" w:rsidRDefault="009428F3" w:rsidP="009428F3">
      <w:pPr>
        <w:pStyle w:val="BodyText"/>
        <w:rPr>
          <w:rFonts w:ascii="Calibri" w:hAnsi="Calibri" w:cs="Calibri"/>
          <w:color w:val="auto"/>
        </w:rPr>
      </w:pPr>
    </w:p>
    <w:p w:rsidR="0011389D" w:rsidRPr="00391285" w:rsidRDefault="009428F3" w:rsidP="009428F3">
      <w:pPr>
        <w:pStyle w:val="BodyText"/>
        <w:rPr>
          <w:rFonts w:ascii="Calibri" w:hAnsi="Calibri" w:cs="Calibri"/>
          <w:color w:val="auto"/>
        </w:rPr>
      </w:pPr>
      <w:r w:rsidRPr="00391285">
        <w:rPr>
          <w:rFonts w:ascii="Calibri" w:hAnsi="Calibri" w:cs="Calibri"/>
          <w:color w:val="auto"/>
        </w:rPr>
        <w:t xml:space="preserve">The Foundation is committed to providing each venue with as much support and guidance on this and other issues as it possibly can, as we simply cannot survive without your support.  </w:t>
      </w:r>
    </w:p>
    <w:p w:rsidR="00CE0163" w:rsidRPr="00391285" w:rsidRDefault="00CE0163" w:rsidP="009428F3">
      <w:pPr>
        <w:pStyle w:val="BodyText"/>
        <w:rPr>
          <w:rFonts w:ascii="Calibri" w:hAnsi="Calibri" w:cs="Calibri"/>
          <w:color w:val="auto"/>
        </w:rPr>
      </w:pPr>
    </w:p>
    <w:p w:rsidR="009428F3" w:rsidRPr="00391285" w:rsidRDefault="00CE0163" w:rsidP="009428F3">
      <w:pPr>
        <w:pStyle w:val="BodyText"/>
        <w:rPr>
          <w:rFonts w:ascii="Calibri" w:hAnsi="Calibri" w:cs="Calibri"/>
          <w:color w:val="auto"/>
        </w:rPr>
      </w:pPr>
      <w:r w:rsidRPr="00391285">
        <w:rPr>
          <w:rFonts w:ascii="Calibri" w:hAnsi="Calibri" w:cs="Calibri"/>
          <w:color w:val="auto"/>
        </w:rPr>
        <w:t>Our Area Managers are fully conversant with the requirements of the legislation  and are always available to</w:t>
      </w:r>
      <w:r w:rsidR="003A05E2" w:rsidRPr="00391285">
        <w:rPr>
          <w:rFonts w:ascii="Calibri" w:hAnsi="Calibri" w:cs="Calibri"/>
          <w:color w:val="auto"/>
        </w:rPr>
        <w:t xml:space="preserve"> run in</w:t>
      </w:r>
      <w:r w:rsidRPr="00391285">
        <w:rPr>
          <w:rFonts w:ascii="Calibri" w:hAnsi="Calibri" w:cs="Calibri"/>
          <w:color w:val="auto"/>
        </w:rPr>
        <w:t>-</w:t>
      </w:r>
      <w:r w:rsidR="003A05E2" w:rsidRPr="00391285">
        <w:rPr>
          <w:rFonts w:ascii="Calibri" w:hAnsi="Calibri" w:cs="Calibri"/>
          <w:color w:val="auto"/>
        </w:rPr>
        <w:t xml:space="preserve">depth training on identifying and dealing with problem gambling.  They regularly run training sessions throughout the country and it is imperative that all staff associated with running the </w:t>
      </w:r>
      <w:r w:rsidR="00C41CAF" w:rsidRPr="00391285">
        <w:rPr>
          <w:rFonts w:ascii="Calibri" w:hAnsi="Calibri" w:cs="Calibri"/>
          <w:color w:val="auto"/>
        </w:rPr>
        <w:t xml:space="preserve">gaming </w:t>
      </w:r>
      <w:r w:rsidRPr="00391285">
        <w:rPr>
          <w:rFonts w:ascii="Calibri" w:hAnsi="Calibri" w:cs="Calibri"/>
          <w:color w:val="auto"/>
        </w:rPr>
        <w:t>machine</w:t>
      </w:r>
      <w:r w:rsidR="003A05E2" w:rsidRPr="00391285">
        <w:rPr>
          <w:rFonts w:ascii="Calibri" w:hAnsi="Calibri" w:cs="Calibri"/>
          <w:color w:val="auto"/>
        </w:rPr>
        <w:t xml:space="preserve"> operation attend one of these sessions as soon as possible after they commence employment with you.  Our office staff will continually advise you of the dates and times of these sessions and our compliance officers will be checking that all staff have attended training</w:t>
      </w:r>
      <w:r w:rsidR="0011389D" w:rsidRPr="00391285">
        <w:rPr>
          <w:rFonts w:ascii="Calibri" w:hAnsi="Calibri" w:cs="Calibri"/>
          <w:color w:val="auto"/>
        </w:rPr>
        <w:t xml:space="preserve"> each time they visit a venue.</w:t>
      </w:r>
    </w:p>
    <w:p w:rsidR="004A4B81" w:rsidRPr="00391285" w:rsidRDefault="004A4B81" w:rsidP="009428F3">
      <w:pPr>
        <w:pStyle w:val="BodyText"/>
        <w:rPr>
          <w:rFonts w:ascii="Calibri" w:hAnsi="Calibri" w:cs="Calibri"/>
          <w:color w:val="auto"/>
        </w:rPr>
      </w:pPr>
    </w:p>
    <w:p w:rsidR="004A4B81" w:rsidRPr="00391285" w:rsidRDefault="004A4B81" w:rsidP="009428F3">
      <w:pPr>
        <w:pStyle w:val="BodyText"/>
        <w:rPr>
          <w:rFonts w:ascii="Calibri" w:hAnsi="Calibri" w:cs="Calibri"/>
          <w:color w:val="auto"/>
        </w:rPr>
      </w:pPr>
      <w:r w:rsidRPr="00391285">
        <w:rPr>
          <w:rFonts w:ascii="Calibri" w:hAnsi="Calibri" w:cs="Calibri"/>
          <w:color w:val="auto"/>
        </w:rPr>
        <w:t>In addition to these policies, TTCF has also developed a checklist entitled “Venue specific initiatives” and each venue is expected to complete one of these and more significantly abide by what they have undertaken to do.</w:t>
      </w:r>
    </w:p>
    <w:p w:rsidR="009428F3" w:rsidRPr="00391285" w:rsidRDefault="009428F3" w:rsidP="009428F3">
      <w:pPr>
        <w:pStyle w:val="BodyText"/>
        <w:rPr>
          <w:rFonts w:ascii="Calibri" w:hAnsi="Calibri" w:cs="Calibri"/>
          <w:color w:val="auto"/>
        </w:rPr>
      </w:pPr>
    </w:p>
    <w:p w:rsidR="009428F3" w:rsidRPr="00391285" w:rsidRDefault="0011389D" w:rsidP="009428F3">
      <w:pPr>
        <w:pStyle w:val="BodyText"/>
        <w:rPr>
          <w:rFonts w:ascii="Calibri" w:hAnsi="Calibri" w:cs="Calibri"/>
          <w:color w:val="auto"/>
        </w:rPr>
      </w:pPr>
      <w:r w:rsidRPr="00391285">
        <w:rPr>
          <w:rFonts w:ascii="Calibri" w:hAnsi="Calibri" w:cs="Calibri"/>
          <w:color w:val="auto"/>
        </w:rPr>
        <w:t xml:space="preserve">As Chairman of this Foundation, I have to say that we strive for excellence when it comes to achieving voluntary compliance in all aspects of our </w:t>
      </w:r>
      <w:r w:rsidR="00C41CAF" w:rsidRPr="00391285">
        <w:rPr>
          <w:rFonts w:ascii="Calibri" w:hAnsi="Calibri" w:cs="Calibri"/>
          <w:color w:val="auto"/>
        </w:rPr>
        <w:t xml:space="preserve">gaming </w:t>
      </w:r>
      <w:r w:rsidR="00CE0163" w:rsidRPr="00391285">
        <w:rPr>
          <w:rFonts w:ascii="Calibri" w:hAnsi="Calibri" w:cs="Calibri"/>
          <w:color w:val="auto"/>
        </w:rPr>
        <w:t>machine</w:t>
      </w:r>
      <w:r w:rsidRPr="00391285">
        <w:rPr>
          <w:rFonts w:ascii="Calibri" w:hAnsi="Calibri" w:cs="Calibri"/>
          <w:color w:val="auto"/>
        </w:rPr>
        <w:t xml:space="preserve"> operation and I look forward to me and my team working with and supporting you through the process</w:t>
      </w:r>
      <w:r w:rsidR="009428F3" w:rsidRPr="00391285">
        <w:rPr>
          <w:rFonts w:ascii="Calibri" w:hAnsi="Calibri" w:cs="Calibri"/>
          <w:color w:val="auto"/>
        </w:rPr>
        <w:t>.</w:t>
      </w: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p>
    <w:p w:rsidR="009428F3" w:rsidRPr="00391285" w:rsidRDefault="009428F3" w:rsidP="009428F3">
      <w:pPr>
        <w:pStyle w:val="BodyText"/>
        <w:rPr>
          <w:rFonts w:ascii="Calibri" w:hAnsi="Calibri" w:cs="Calibri"/>
          <w:color w:val="auto"/>
        </w:rPr>
      </w:pPr>
    </w:p>
    <w:p w:rsidR="009428F3" w:rsidRPr="00391285" w:rsidRDefault="001B4DD0" w:rsidP="009428F3">
      <w:pPr>
        <w:rPr>
          <w:rFonts w:ascii="Calibri" w:hAnsi="Calibri" w:cs="Calibri"/>
          <w:color w:val="auto"/>
        </w:rPr>
        <w:sectPr w:rsidR="009428F3" w:rsidRPr="00391285">
          <w:pgSz w:w="11906" w:h="16838"/>
          <w:pgMar w:top="1440" w:right="1800" w:bottom="1440" w:left="1800" w:header="708" w:footer="708" w:gutter="0"/>
          <w:cols w:space="708"/>
          <w:docGrid w:linePitch="360"/>
        </w:sectPr>
      </w:pPr>
      <w:r w:rsidRPr="00391285">
        <w:rPr>
          <w:rFonts w:ascii="Calibri" w:hAnsi="Calibri" w:cs="Calibri"/>
          <w:color w:val="auto"/>
        </w:rPr>
        <w:t xml:space="preserve">Ross Clow </w:t>
      </w:r>
      <w:r w:rsidR="009428F3" w:rsidRPr="00391285">
        <w:rPr>
          <w:rFonts w:ascii="Calibri" w:hAnsi="Calibri" w:cs="Calibri"/>
          <w:color w:val="auto"/>
        </w:rPr>
        <w:t>(Chairman)</w:t>
      </w:r>
    </w:p>
    <w:p w:rsidR="009428F3" w:rsidRPr="00391285" w:rsidRDefault="009428F3" w:rsidP="009428F3">
      <w:pPr>
        <w:pStyle w:val="BodyText"/>
        <w:rPr>
          <w:rFonts w:ascii="Calibri" w:hAnsi="Calibri" w:cs="Calibri"/>
          <w:b/>
          <w:bCs/>
          <w:color w:val="auto"/>
          <w:sz w:val="24"/>
          <w:u w:val="single"/>
        </w:rPr>
      </w:pPr>
      <w:r w:rsidRPr="00391285">
        <w:rPr>
          <w:rFonts w:ascii="Calibri" w:hAnsi="Calibri" w:cs="Calibri"/>
          <w:b/>
          <w:bCs/>
          <w:color w:val="auto"/>
          <w:sz w:val="24"/>
          <w:u w:val="single"/>
        </w:rPr>
        <w:lastRenderedPageBreak/>
        <w:t>APPENDIX 1</w:t>
      </w:r>
    </w:p>
    <w:p w:rsidR="00E8557B" w:rsidRPr="00391285" w:rsidRDefault="00E8557B" w:rsidP="00E8557B">
      <w:pPr>
        <w:rPr>
          <w:rFonts w:ascii="Calibri" w:hAnsi="Calibri" w:cs="Calibri"/>
          <w:b/>
          <w:bCs/>
          <w:iCs/>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7"/>
        <w:gridCol w:w="901"/>
      </w:tblGrid>
      <w:tr w:rsidR="00C23350" w:rsidRPr="00391285" w:rsidTr="00391285">
        <w:trPr>
          <w:trHeight w:val="695"/>
        </w:trPr>
        <w:tc>
          <w:tcPr>
            <w:tcW w:w="7621" w:type="dxa"/>
            <w:gridSpan w:val="2"/>
            <w:shd w:val="clear" w:color="auto" w:fill="auto"/>
          </w:tcPr>
          <w:p w:rsidR="00E8557B" w:rsidRPr="00391285" w:rsidRDefault="00E8557B" w:rsidP="00391285">
            <w:pPr>
              <w:pStyle w:val="BodyText"/>
              <w:jc w:val="both"/>
              <w:rPr>
                <w:rFonts w:ascii="Calibri" w:hAnsi="Calibri" w:cs="Calibri"/>
                <w:color w:val="auto"/>
              </w:rPr>
            </w:pPr>
            <w:r w:rsidRPr="00391285">
              <w:rPr>
                <w:rFonts w:ascii="Calibri" w:hAnsi="Calibri" w:cs="Calibri"/>
                <w:color w:val="auto"/>
              </w:rPr>
              <w:t>Questions 1 to 4 indicate early warning signs:</w:t>
            </w:r>
            <w:r w:rsidRPr="00391285">
              <w:rPr>
                <w:rFonts w:ascii="Calibri" w:hAnsi="Calibri" w:cs="Calibri"/>
                <w:color w:val="auto"/>
              </w:rPr>
              <w:tab/>
            </w:r>
            <w:r w:rsidRPr="00391285">
              <w:rPr>
                <w:rFonts w:ascii="Calibri" w:hAnsi="Calibri" w:cs="Calibri"/>
                <w:b/>
                <w:bCs/>
                <w:color w:val="auto"/>
              </w:rPr>
              <w:t>(1 point per yes answer)</w:t>
            </w:r>
          </w:p>
          <w:p w:rsidR="00E8557B" w:rsidRPr="00391285" w:rsidRDefault="00E8557B" w:rsidP="00391285">
            <w:pPr>
              <w:jc w:val="both"/>
              <w:rPr>
                <w:rFonts w:ascii="Calibri" w:hAnsi="Calibri" w:cs="Calibri"/>
                <w:color w:val="auto"/>
                <w:sz w:val="16"/>
              </w:rPr>
            </w:pPr>
          </w:p>
          <w:p w:rsidR="00E8557B" w:rsidRPr="00391285" w:rsidRDefault="00E8557B" w:rsidP="00391285">
            <w:pPr>
              <w:jc w:val="both"/>
              <w:rPr>
                <w:rFonts w:ascii="Calibri" w:hAnsi="Calibri" w:cs="Calibri"/>
                <w:color w:val="auto"/>
                <w:sz w:val="20"/>
              </w:rPr>
            </w:pPr>
            <w:r w:rsidRPr="00391285">
              <w:rPr>
                <w:rFonts w:ascii="Calibri" w:hAnsi="Calibri" w:cs="Calibri"/>
                <w:color w:val="auto"/>
                <w:sz w:val="20"/>
              </w:rPr>
              <w:t>Questions 5 to 14 suggest some problems:</w:t>
            </w:r>
            <w:r w:rsidRPr="00391285">
              <w:rPr>
                <w:rFonts w:ascii="Calibri" w:hAnsi="Calibri" w:cs="Calibri"/>
                <w:color w:val="auto"/>
                <w:sz w:val="20"/>
              </w:rPr>
              <w:tab/>
            </w:r>
            <w:r w:rsidRPr="00391285">
              <w:rPr>
                <w:rFonts w:ascii="Calibri" w:hAnsi="Calibri" w:cs="Calibri"/>
                <w:b/>
                <w:bCs/>
                <w:color w:val="auto"/>
                <w:sz w:val="20"/>
              </w:rPr>
              <w:t>(2 points per yes answer)</w:t>
            </w:r>
          </w:p>
          <w:p w:rsidR="00E8557B" w:rsidRPr="00391285" w:rsidRDefault="00E8557B" w:rsidP="00391285">
            <w:pPr>
              <w:jc w:val="both"/>
              <w:rPr>
                <w:rFonts w:ascii="Calibri" w:hAnsi="Calibri" w:cs="Calibri"/>
                <w:color w:val="auto"/>
                <w:sz w:val="16"/>
              </w:rPr>
            </w:pPr>
          </w:p>
          <w:p w:rsidR="00E8557B" w:rsidRPr="00391285" w:rsidRDefault="00E8557B" w:rsidP="00391285">
            <w:pPr>
              <w:jc w:val="both"/>
              <w:rPr>
                <w:rFonts w:ascii="Calibri" w:hAnsi="Calibri" w:cs="Calibri"/>
                <w:color w:val="auto"/>
                <w:sz w:val="20"/>
              </w:rPr>
            </w:pPr>
            <w:r w:rsidRPr="00391285">
              <w:rPr>
                <w:rFonts w:ascii="Calibri" w:hAnsi="Calibri" w:cs="Calibri"/>
                <w:color w:val="auto"/>
                <w:sz w:val="20"/>
              </w:rPr>
              <w:t>Questions 15 to 20 indicate you may well</w:t>
            </w:r>
            <w:r w:rsidR="00D609B4" w:rsidRPr="00391285">
              <w:rPr>
                <w:rFonts w:ascii="Calibri" w:hAnsi="Calibri" w:cs="Calibri"/>
                <w:color w:val="auto"/>
                <w:sz w:val="20"/>
              </w:rPr>
              <w:t xml:space="preserve"> </w:t>
            </w:r>
            <w:r w:rsidRPr="00391285">
              <w:rPr>
                <w:rFonts w:ascii="Calibri" w:hAnsi="Calibri" w:cs="Calibri"/>
                <w:color w:val="auto"/>
                <w:sz w:val="20"/>
              </w:rPr>
              <w:t>have a problem gambler on your hands:</w:t>
            </w:r>
          </w:p>
          <w:p w:rsidR="00D609B4" w:rsidRPr="00391285" w:rsidRDefault="00D609B4" w:rsidP="00391285">
            <w:pPr>
              <w:jc w:val="both"/>
              <w:rPr>
                <w:rFonts w:ascii="Calibri" w:hAnsi="Calibri" w:cs="Calibri"/>
                <w:b/>
                <w:bCs/>
                <w:iCs/>
                <w:color w:val="auto"/>
                <w:sz w:val="16"/>
              </w:rPr>
            </w:pPr>
            <w:r w:rsidRPr="00391285">
              <w:rPr>
                <w:rFonts w:ascii="Calibri" w:hAnsi="Calibri" w:cs="Calibri"/>
                <w:color w:val="auto"/>
                <w:sz w:val="20"/>
              </w:rPr>
              <w:t xml:space="preserve">                                                                                                                     </w:t>
            </w:r>
            <w:r w:rsidRPr="00391285">
              <w:rPr>
                <w:rFonts w:ascii="Calibri" w:hAnsi="Calibri" w:cs="Calibri"/>
                <w:b/>
                <w:bCs/>
                <w:color w:val="auto"/>
                <w:sz w:val="20"/>
              </w:rPr>
              <w:t>(3 points per yes answer)</w:t>
            </w:r>
          </w:p>
        </w:tc>
        <w:tc>
          <w:tcPr>
            <w:tcW w:w="901" w:type="dxa"/>
            <w:shd w:val="clear" w:color="auto" w:fill="auto"/>
          </w:tcPr>
          <w:p w:rsidR="00E8557B" w:rsidRPr="00391285" w:rsidRDefault="00E8557B" w:rsidP="00391285">
            <w:pPr>
              <w:pStyle w:val="Heading3"/>
              <w:jc w:val="both"/>
              <w:rPr>
                <w:rFonts w:ascii="Calibri" w:hAnsi="Calibri" w:cs="Calibri"/>
                <w:color w:val="auto"/>
                <w:sz w:val="20"/>
              </w:rPr>
            </w:pPr>
            <w:r w:rsidRPr="00391285">
              <w:rPr>
                <w:rFonts w:ascii="Calibri" w:hAnsi="Calibri" w:cs="Calibri"/>
                <w:color w:val="auto"/>
                <w:sz w:val="20"/>
              </w:rPr>
              <w:t>Score</w:t>
            </w:r>
          </w:p>
        </w:tc>
      </w:tr>
      <w:tr w:rsidR="00391285" w:rsidRPr="00391285" w:rsidTr="00391285">
        <w:tc>
          <w:tcPr>
            <w:tcW w:w="534" w:type="dxa"/>
            <w:shd w:val="clear" w:color="auto" w:fill="auto"/>
            <w:vAlign w:val="center"/>
          </w:tcPr>
          <w:p w:rsidR="00E8557B" w:rsidRPr="00391285" w:rsidRDefault="00E8557B" w:rsidP="00D609B4">
            <w:pPr>
              <w:rPr>
                <w:rFonts w:ascii="Calibri" w:hAnsi="Calibri" w:cs="Calibri"/>
                <w:color w:val="auto"/>
                <w:sz w:val="20"/>
              </w:rPr>
            </w:pPr>
            <w:r w:rsidRPr="00391285">
              <w:rPr>
                <w:rFonts w:ascii="Calibri" w:hAnsi="Calibri" w:cs="Calibri"/>
                <w:color w:val="auto"/>
                <w:sz w:val="20"/>
              </w:rPr>
              <w:t>1</w:t>
            </w:r>
          </w:p>
        </w:tc>
        <w:tc>
          <w:tcPr>
            <w:tcW w:w="7087" w:type="dxa"/>
            <w:shd w:val="clear" w:color="auto" w:fill="auto"/>
            <w:vAlign w:val="center"/>
          </w:tcPr>
          <w:p w:rsidR="00E8557B" w:rsidRPr="00391285" w:rsidRDefault="00E8557B" w:rsidP="00D609B4">
            <w:pPr>
              <w:rPr>
                <w:rFonts w:ascii="Calibri" w:hAnsi="Calibri" w:cs="Calibri"/>
                <w:color w:val="auto"/>
                <w:sz w:val="20"/>
              </w:rPr>
            </w:pPr>
            <w:r w:rsidRPr="00391285">
              <w:rPr>
                <w:rFonts w:ascii="Calibri" w:hAnsi="Calibri" w:cs="Calibri"/>
                <w:color w:val="auto"/>
                <w:sz w:val="20"/>
              </w:rPr>
              <w:t>From your knowledge of the patron, is he/she spending in excess of what you rightly expect he/she can afford?</w:t>
            </w:r>
          </w:p>
        </w:tc>
        <w:tc>
          <w:tcPr>
            <w:tcW w:w="901" w:type="dxa"/>
            <w:shd w:val="clear" w:color="auto" w:fill="auto"/>
          </w:tcPr>
          <w:p w:rsidR="00E8557B" w:rsidRPr="00391285" w:rsidRDefault="00E8557B" w:rsidP="00391285">
            <w:pPr>
              <w:pStyle w:val="Header"/>
              <w:tabs>
                <w:tab w:val="clear" w:pos="4153"/>
                <w:tab w:val="clear" w:pos="8306"/>
              </w:tabs>
              <w:jc w:val="both"/>
              <w:rPr>
                <w:rFonts w:ascii="Calibri" w:hAnsi="Calibri" w:cs="Calibri"/>
                <w:color w:val="auto"/>
              </w:rPr>
            </w:pPr>
          </w:p>
        </w:tc>
      </w:tr>
      <w:tr w:rsidR="00391285" w:rsidRPr="00391285" w:rsidTr="00391285">
        <w:tc>
          <w:tcPr>
            <w:tcW w:w="534" w:type="dxa"/>
            <w:shd w:val="clear" w:color="auto" w:fill="auto"/>
            <w:vAlign w:val="center"/>
          </w:tcPr>
          <w:p w:rsidR="00E8557B" w:rsidRPr="00391285" w:rsidRDefault="00E8557B" w:rsidP="00D609B4">
            <w:pPr>
              <w:rPr>
                <w:rFonts w:ascii="Calibri" w:hAnsi="Calibri" w:cs="Calibri"/>
                <w:color w:val="auto"/>
                <w:sz w:val="20"/>
              </w:rPr>
            </w:pPr>
            <w:r w:rsidRPr="00391285">
              <w:rPr>
                <w:rFonts w:ascii="Calibri" w:hAnsi="Calibri" w:cs="Calibri"/>
                <w:color w:val="auto"/>
                <w:sz w:val="20"/>
              </w:rPr>
              <w:t>2</w:t>
            </w:r>
          </w:p>
        </w:tc>
        <w:tc>
          <w:tcPr>
            <w:tcW w:w="7087" w:type="dxa"/>
            <w:shd w:val="clear" w:color="auto" w:fill="auto"/>
            <w:vAlign w:val="center"/>
          </w:tcPr>
          <w:p w:rsidR="00E8557B" w:rsidRPr="00391285" w:rsidRDefault="00E8557B" w:rsidP="00D609B4">
            <w:pPr>
              <w:rPr>
                <w:rFonts w:ascii="Calibri" w:hAnsi="Calibri" w:cs="Calibri"/>
                <w:color w:val="auto"/>
                <w:sz w:val="20"/>
              </w:rPr>
            </w:pPr>
            <w:r w:rsidRPr="00391285">
              <w:rPr>
                <w:rFonts w:ascii="Calibri" w:hAnsi="Calibri" w:cs="Calibri"/>
                <w:color w:val="auto"/>
                <w:sz w:val="20"/>
              </w:rPr>
              <w:t>Have you noticed a gradual or an accelerated increase in both the amount of money the patron is spending and/or the amount of time he/she is spending gambling?</w:t>
            </w:r>
          </w:p>
        </w:tc>
        <w:tc>
          <w:tcPr>
            <w:tcW w:w="901" w:type="dxa"/>
            <w:shd w:val="clear" w:color="auto" w:fill="auto"/>
          </w:tcPr>
          <w:p w:rsidR="00E8557B" w:rsidRPr="00391285" w:rsidRDefault="00E8557B" w:rsidP="00391285">
            <w:pPr>
              <w:jc w:val="both"/>
              <w:rPr>
                <w:rFonts w:ascii="Calibri" w:hAnsi="Calibri" w:cs="Calibri"/>
                <w:color w:val="auto"/>
                <w:sz w:val="20"/>
              </w:rPr>
            </w:pPr>
          </w:p>
        </w:tc>
      </w:tr>
      <w:tr w:rsidR="00391285" w:rsidRPr="00391285" w:rsidTr="00391285">
        <w:tc>
          <w:tcPr>
            <w:tcW w:w="534" w:type="dxa"/>
            <w:shd w:val="clear" w:color="auto" w:fill="auto"/>
            <w:vAlign w:val="center"/>
          </w:tcPr>
          <w:p w:rsidR="00E8557B" w:rsidRPr="00391285" w:rsidRDefault="00E8557B" w:rsidP="00D609B4">
            <w:pPr>
              <w:rPr>
                <w:rFonts w:ascii="Calibri" w:hAnsi="Calibri" w:cs="Calibri"/>
                <w:color w:val="auto"/>
                <w:sz w:val="20"/>
              </w:rPr>
            </w:pPr>
            <w:r w:rsidRPr="00391285">
              <w:rPr>
                <w:rFonts w:ascii="Calibri" w:hAnsi="Calibri" w:cs="Calibri"/>
                <w:color w:val="auto"/>
                <w:sz w:val="20"/>
              </w:rPr>
              <w:t>3</w:t>
            </w:r>
          </w:p>
        </w:tc>
        <w:tc>
          <w:tcPr>
            <w:tcW w:w="7087" w:type="dxa"/>
            <w:shd w:val="clear" w:color="auto" w:fill="auto"/>
            <w:vAlign w:val="center"/>
          </w:tcPr>
          <w:p w:rsidR="00E8557B" w:rsidRPr="00391285" w:rsidRDefault="00E8557B" w:rsidP="00D609B4">
            <w:pPr>
              <w:rPr>
                <w:rFonts w:ascii="Calibri" w:hAnsi="Calibri" w:cs="Calibri"/>
                <w:color w:val="auto"/>
                <w:sz w:val="20"/>
              </w:rPr>
            </w:pPr>
            <w:r w:rsidRPr="00391285">
              <w:rPr>
                <w:rFonts w:ascii="Calibri" w:hAnsi="Calibri" w:cs="Calibri"/>
                <w:color w:val="auto"/>
                <w:sz w:val="20"/>
              </w:rPr>
              <w:t>Does the patron show irritation when another patron tries to communicate with them whilst they are gambling?</w:t>
            </w:r>
          </w:p>
        </w:tc>
        <w:tc>
          <w:tcPr>
            <w:tcW w:w="901" w:type="dxa"/>
            <w:shd w:val="clear" w:color="auto" w:fill="auto"/>
          </w:tcPr>
          <w:p w:rsidR="00E8557B" w:rsidRPr="00391285" w:rsidRDefault="00E8557B" w:rsidP="00391285">
            <w:pPr>
              <w:jc w:val="both"/>
              <w:rPr>
                <w:rFonts w:ascii="Calibri" w:hAnsi="Calibri" w:cs="Calibri"/>
                <w:color w:val="auto"/>
                <w:sz w:val="20"/>
              </w:rPr>
            </w:pPr>
          </w:p>
        </w:tc>
      </w:tr>
      <w:tr w:rsidR="00391285" w:rsidRPr="00391285" w:rsidTr="00391285">
        <w:tc>
          <w:tcPr>
            <w:tcW w:w="534" w:type="dxa"/>
            <w:shd w:val="clear" w:color="auto" w:fill="auto"/>
            <w:vAlign w:val="center"/>
          </w:tcPr>
          <w:p w:rsidR="00E8557B" w:rsidRPr="00391285" w:rsidRDefault="00E8557B" w:rsidP="00D609B4">
            <w:pPr>
              <w:rPr>
                <w:rFonts w:ascii="Calibri" w:hAnsi="Calibri" w:cs="Calibri"/>
                <w:color w:val="auto"/>
                <w:sz w:val="20"/>
              </w:rPr>
            </w:pPr>
            <w:r w:rsidRPr="00391285">
              <w:rPr>
                <w:rFonts w:ascii="Calibri" w:hAnsi="Calibri" w:cs="Calibri"/>
                <w:color w:val="auto"/>
                <w:sz w:val="20"/>
              </w:rPr>
              <w:t>4</w:t>
            </w:r>
          </w:p>
        </w:tc>
        <w:tc>
          <w:tcPr>
            <w:tcW w:w="7087" w:type="dxa"/>
            <w:shd w:val="clear" w:color="auto" w:fill="auto"/>
            <w:vAlign w:val="center"/>
          </w:tcPr>
          <w:p w:rsidR="00E8557B" w:rsidRPr="00391285" w:rsidRDefault="00E8557B" w:rsidP="00D609B4">
            <w:pPr>
              <w:rPr>
                <w:rFonts w:ascii="Calibri" w:hAnsi="Calibri" w:cs="Calibri"/>
                <w:color w:val="auto"/>
                <w:sz w:val="20"/>
              </w:rPr>
            </w:pPr>
            <w:r w:rsidRPr="00391285">
              <w:rPr>
                <w:rFonts w:ascii="Calibri" w:hAnsi="Calibri" w:cs="Calibri"/>
                <w:color w:val="auto"/>
                <w:sz w:val="20"/>
              </w:rPr>
              <w:t>When in conversation with you about gambling, does the patron frequently speak about their big wins and rarely speak about their losses?</w:t>
            </w:r>
          </w:p>
        </w:tc>
        <w:tc>
          <w:tcPr>
            <w:tcW w:w="901" w:type="dxa"/>
            <w:shd w:val="clear" w:color="auto" w:fill="auto"/>
          </w:tcPr>
          <w:p w:rsidR="00E8557B" w:rsidRPr="00391285" w:rsidRDefault="00E8557B" w:rsidP="00391285">
            <w:pPr>
              <w:jc w:val="both"/>
              <w:rPr>
                <w:rFonts w:ascii="Calibri" w:hAnsi="Calibri" w:cs="Calibri"/>
                <w:color w:val="auto"/>
                <w:sz w:val="20"/>
              </w:rPr>
            </w:pPr>
          </w:p>
        </w:tc>
      </w:tr>
      <w:tr w:rsidR="00391285" w:rsidRPr="00391285" w:rsidTr="00391285">
        <w:tc>
          <w:tcPr>
            <w:tcW w:w="534" w:type="dxa"/>
            <w:shd w:val="clear" w:color="auto" w:fill="auto"/>
            <w:vAlign w:val="center"/>
          </w:tcPr>
          <w:p w:rsidR="00E8557B" w:rsidRPr="00391285" w:rsidRDefault="00E8557B" w:rsidP="00D609B4">
            <w:pPr>
              <w:rPr>
                <w:rFonts w:ascii="Calibri" w:hAnsi="Calibri" w:cs="Calibri"/>
                <w:color w:val="auto"/>
                <w:sz w:val="20"/>
              </w:rPr>
            </w:pPr>
            <w:r w:rsidRPr="00391285">
              <w:rPr>
                <w:rFonts w:ascii="Calibri" w:hAnsi="Calibri" w:cs="Calibri"/>
                <w:color w:val="auto"/>
                <w:sz w:val="20"/>
              </w:rPr>
              <w:t>5</w:t>
            </w:r>
          </w:p>
        </w:tc>
        <w:tc>
          <w:tcPr>
            <w:tcW w:w="7087" w:type="dxa"/>
            <w:shd w:val="clear" w:color="auto" w:fill="auto"/>
            <w:vAlign w:val="center"/>
          </w:tcPr>
          <w:p w:rsidR="00E8557B" w:rsidRPr="00391285" w:rsidRDefault="00E8557B" w:rsidP="00D609B4">
            <w:pPr>
              <w:rPr>
                <w:rFonts w:ascii="Calibri" w:hAnsi="Calibri" w:cs="Calibri"/>
                <w:color w:val="auto"/>
                <w:sz w:val="20"/>
              </w:rPr>
            </w:pPr>
            <w:r w:rsidRPr="00391285">
              <w:rPr>
                <w:rFonts w:ascii="Calibri" w:hAnsi="Calibri" w:cs="Calibri"/>
                <w:color w:val="auto"/>
                <w:sz w:val="20"/>
              </w:rPr>
              <w:t>Is the patron avoiding social contact with other patrons with whom you would normally expect him/her to socialise?</w:t>
            </w:r>
          </w:p>
        </w:tc>
        <w:tc>
          <w:tcPr>
            <w:tcW w:w="901" w:type="dxa"/>
            <w:shd w:val="clear" w:color="auto" w:fill="auto"/>
          </w:tcPr>
          <w:p w:rsidR="00E8557B" w:rsidRPr="00391285" w:rsidRDefault="00E8557B" w:rsidP="00391285">
            <w:pPr>
              <w:jc w:val="both"/>
              <w:rPr>
                <w:rFonts w:ascii="Calibri" w:hAnsi="Calibri" w:cs="Calibri"/>
                <w:color w:val="auto"/>
                <w:sz w:val="20"/>
              </w:rPr>
            </w:pPr>
          </w:p>
        </w:tc>
      </w:tr>
      <w:tr w:rsidR="00391285" w:rsidRPr="00391285" w:rsidTr="00391285">
        <w:tc>
          <w:tcPr>
            <w:tcW w:w="534" w:type="dxa"/>
            <w:shd w:val="clear" w:color="auto" w:fill="auto"/>
            <w:vAlign w:val="center"/>
          </w:tcPr>
          <w:p w:rsidR="00E8557B" w:rsidRPr="00391285" w:rsidRDefault="00E8557B" w:rsidP="00D609B4">
            <w:pPr>
              <w:rPr>
                <w:rFonts w:ascii="Calibri" w:hAnsi="Calibri" w:cs="Calibri"/>
                <w:color w:val="auto"/>
                <w:sz w:val="20"/>
              </w:rPr>
            </w:pPr>
            <w:r w:rsidRPr="00391285">
              <w:rPr>
                <w:rFonts w:ascii="Calibri" w:hAnsi="Calibri" w:cs="Calibri"/>
                <w:color w:val="auto"/>
                <w:sz w:val="20"/>
              </w:rPr>
              <w:t>6</w:t>
            </w:r>
          </w:p>
        </w:tc>
        <w:tc>
          <w:tcPr>
            <w:tcW w:w="7087" w:type="dxa"/>
            <w:shd w:val="clear" w:color="auto" w:fill="auto"/>
            <w:vAlign w:val="center"/>
          </w:tcPr>
          <w:p w:rsidR="00E8557B" w:rsidRPr="00391285" w:rsidRDefault="00E8557B" w:rsidP="00D609B4">
            <w:pPr>
              <w:rPr>
                <w:rFonts w:ascii="Calibri" w:hAnsi="Calibri" w:cs="Calibri"/>
                <w:color w:val="auto"/>
                <w:sz w:val="20"/>
              </w:rPr>
            </w:pPr>
            <w:r w:rsidRPr="00391285">
              <w:rPr>
                <w:rFonts w:ascii="Calibri" w:hAnsi="Calibri" w:cs="Calibri"/>
                <w:color w:val="auto"/>
                <w:sz w:val="20"/>
              </w:rPr>
              <w:t>Is the patron frequently requesting more cash by way of cheque cashing or EFTPOS transactions?</w:t>
            </w:r>
          </w:p>
        </w:tc>
        <w:tc>
          <w:tcPr>
            <w:tcW w:w="901" w:type="dxa"/>
            <w:shd w:val="clear" w:color="auto" w:fill="auto"/>
          </w:tcPr>
          <w:p w:rsidR="00E8557B" w:rsidRPr="00391285" w:rsidRDefault="00E8557B" w:rsidP="00391285">
            <w:pPr>
              <w:jc w:val="both"/>
              <w:rPr>
                <w:rFonts w:ascii="Calibri" w:hAnsi="Calibri" w:cs="Calibri"/>
                <w:color w:val="auto"/>
                <w:sz w:val="20"/>
              </w:rPr>
            </w:pPr>
          </w:p>
        </w:tc>
      </w:tr>
      <w:tr w:rsidR="00391285" w:rsidRPr="00391285" w:rsidTr="00391285">
        <w:tc>
          <w:tcPr>
            <w:tcW w:w="534" w:type="dxa"/>
            <w:shd w:val="clear" w:color="auto" w:fill="auto"/>
            <w:vAlign w:val="center"/>
          </w:tcPr>
          <w:p w:rsidR="00E8557B" w:rsidRPr="00391285" w:rsidRDefault="00E8557B" w:rsidP="00D609B4">
            <w:pPr>
              <w:rPr>
                <w:rFonts w:ascii="Calibri" w:hAnsi="Calibri" w:cs="Calibri"/>
                <w:color w:val="auto"/>
                <w:sz w:val="20"/>
              </w:rPr>
            </w:pPr>
            <w:r w:rsidRPr="00391285">
              <w:rPr>
                <w:rFonts w:ascii="Calibri" w:hAnsi="Calibri" w:cs="Calibri"/>
                <w:color w:val="auto"/>
                <w:sz w:val="20"/>
              </w:rPr>
              <w:t>7</w:t>
            </w:r>
          </w:p>
        </w:tc>
        <w:tc>
          <w:tcPr>
            <w:tcW w:w="7087" w:type="dxa"/>
            <w:shd w:val="clear" w:color="auto" w:fill="auto"/>
            <w:vAlign w:val="center"/>
          </w:tcPr>
          <w:p w:rsidR="00E8557B" w:rsidRPr="00391285" w:rsidRDefault="00E8557B" w:rsidP="00D609B4">
            <w:pPr>
              <w:rPr>
                <w:rFonts w:ascii="Calibri" w:hAnsi="Calibri" w:cs="Calibri"/>
                <w:color w:val="auto"/>
                <w:sz w:val="20"/>
              </w:rPr>
            </w:pPr>
            <w:r w:rsidRPr="00391285">
              <w:rPr>
                <w:rFonts w:ascii="Calibri" w:hAnsi="Calibri" w:cs="Calibri"/>
                <w:color w:val="auto"/>
                <w:sz w:val="20"/>
              </w:rPr>
              <w:t>Does the patron often comment “this is the last bet for today” just to return a few minutes later to continue?</w:t>
            </w:r>
          </w:p>
        </w:tc>
        <w:tc>
          <w:tcPr>
            <w:tcW w:w="901" w:type="dxa"/>
            <w:shd w:val="clear" w:color="auto" w:fill="auto"/>
          </w:tcPr>
          <w:p w:rsidR="00E8557B" w:rsidRPr="00391285" w:rsidRDefault="00E8557B" w:rsidP="00391285">
            <w:pPr>
              <w:jc w:val="both"/>
              <w:rPr>
                <w:rFonts w:ascii="Calibri" w:hAnsi="Calibri" w:cs="Calibri"/>
                <w:color w:val="auto"/>
                <w:sz w:val="20"/>
              </w:rPr>
            </w:pPr>
          </w:p>
        </w:tc>
      </w:tr>
      <w:tr w:rsidR="00391285" w:rsidRPr="00391285" w:rsidTr="00391285">
        <w:tc>
          <w:tcPr>
            <w:tcW w:w="534" w:type="dxa"/>
            <w:shd w:val="clear" w:color="auto" w:fill="auto"/>
            <w:vAlign w:val="center"/>
          </w:tcPr>
          <w:p w:rsidR="00E8557B" w:rsidRPr="00391285" w:rsidRDefault="00E8557B" w:rsidP="00D609B4">
            <w:pPr>
              <w:rPr>
                <w:rFonts w:ascii="Calibri" w:hAnsi="Calibri" w:cs="Calibri"/>
                <w:color w:val="auto"/>
                <w:sz w:val="20"/>
              </w:rPr>
            </w:pPr>
            <w:r w:rsidRPr="00391285">
              <w:rPr>
                <w:rFonts w:ascii="Calibri" w:hAnsi="Calibri" w:cs="Calibri"/>
                <w:color w:val="auto"/>
                <w:sz w:val="20"/>
              </w:rPr>
              <w:t>8</w:t>
            </w:r>
          </w:p>
        </w:tc>
        <w:tc>
          <w:tcPr>
            <w:tcW w:w="7087" w:type="dxa"/>
            <w:shd w:val="clear" w:color="auto" w:fill="auto"/>
            <w:vAlign w:val="center"/>
          </w:tcPr>
          <w:p w:rsidR="00E8557B" w:rsidRPr="00391285" w:rsidRDefault="00E8557B" w:rsidP="00D609B4">
            <w:pPr>
              <w:rPr>
                <w:rFonts w:ascii="Calibri" w:hAnsi="Calibri" w:cs="Calibri"/>
                <w:color w:val="auto"/>
                <w:sz w:val="20"/>
              </w:rPr>
            </w:pPr>
            <w:r w:rsidRPr="00391285">
              <w:rPr>
                <w:rFonts w:ascii="Calibri" w:hAnsi="Calibri" w:cs="Calibri"/>
                <w:color w:val="auto"/>
                <w:sz w:val="20"/>
              </w:rPr>
              <w:t>When the patron does accumulate considerable winnings (including a jackpot or two) does he/she continue to play on until all winnings are spent?</w:t>
            </w:r>
          </w:p>
        </w:tc>
        <w:tc>
          <w:tcPr>
            <w:tcW w:w="901" w:type="dxa"/>
            <w:shd w:val="clear" w:color="auto" w:fill="auto"/>
          </w:tcPr>
          <w:p w:rsidR="00E8557B" w:rsidRPr="00391285" w:rsidRDefault="00E8557B" w:rsidP="00391285">
            <w:pPr>
              <w:jc w:val="both"/>
              <w:rPr>
                <w:rFonts w:ascii="Calibri" w:hAnsi="Calibri" w:cs="Calibri"/>
                <w:color w:val="auto"/>
                <w:sz w:val="20"/>
              </w:rPr>
            </w:pPr>
          </w:p>
        </w:tc>
      </w:tr>
      <w:tr w:rsidR="00391285" w:rsidRPr="00391285" w:rsidTr="00391285">
        <w:tc>
          <w:tcPr>
            <w:tcW w:w="534" w:type="dxa"/>
            <w:shd w:val="clear" w:color="auto" w:fill="auto"/>
            <w:vAlign w:val="center"/>
          </w:tcPr>
          <w:p w:rsidR="00E8557B" w:rsidRPr="00391285" w:rsidRDefault="00E8557B" w:rsidP="00D609B4">
            <w:pPr>
              <w:rPr>
                <w:rFonts w:ascii="Calibri" w:hAnsi="Calibri" w:cs="Calibri"/>
                <w:color w:val="auto"/>
                <w:sz w:val="20"/>
              </w:rPr>
            </w:pPr>
            <w:r w:rsidRPr="00391285">
              <w:rPr>
                <w:rFonts w:ascii="Calibri" w:hAnsi="Calibri" w:cs="Calibri"/>
                <w:color w:val="auto"/>
                <w:sz w:val="20"/>
              </w:rPr>
              <w:t>9</w:t>
            </w:r>
          </w:p>
        </w:tc>
        <w:tc>
          <w:tcPr>
            <w:tcW w:w="7087" w:type="dxa"/>
            <w:shd w:val="clear" w:color="auto" w:fill="auto"/>
            <w:vAlign w:val="center"/>
          </w:tcPr>
          <w:p w:rsidR="00E8557B" w:rsidRPr="00391285" w:rsidRDefault="00E8557B" w:rsidP="00D609B4">
            <w:pPr>
              <w:rPr>
                <w:rFonts w:ascii="Calibri" w:hAnsi="Calibri" w:cs="Calibri"/>
                <w:color w:val="auto"/>
                <w:sz w:val="20"/>
              </w:rPr>
            </w:pPr>
            <w:r w:rsidRPr="00391285">
              <w:rPr>
                <w:rFonts w:ascii="Calibri" w:hAnsi="Calibri" w:cs="Calibri"/>
                <w:color w:val="auto"/>
                <w:sz w:val="20"/>
              </w:rPr>
              <w:t>Does the patron often leave your premises without acknowledgement or a farewell? (Rather dejected?)</w:t>
            </w:r>
          </w:p>
        </w:tc>
        <w:tc>
          <w:tcPr>
            <w:tcW w:w="901" w:type="dxa"/>
            <w:shd w:val="clear" w:color="auto" w:fill="auto"/>
          </w:tcPr>
          <w:p w:rsidR="00E8557B" w:rsidRPr="00391285" w:rsidRDefault="00E8557B" w:rsidP="00391285">
            <w:pPr>
              <w:jc w:val="both"/>
              <w:rPr>
                <w:rFonts w:ascii="Calibri" w:hAnsi="Calibri" w:cs="Calibri"/>
                <w:color w:val="auto"/>
                <w:sz w:val="20"/>
              </w:rPr>
            </w:pPr>
          </w:p>
        </w:tc>
      </w:tr>
      <w:tr w:rsidR="00391285" w:rsidRPr="00391285" w:rsidTr="00391285">
        <w:tc>
          <w:tcPr>
            <w:tcW w:w="534" w:type="dxa"/>
            <w:shd w:val="clear" w:color="auto" w:fill="auto"/>
            <w:vAlign w:val="center"/>
          </w:tcPr>
          <w:p w:rsidR="00E8557B" w:rsidRPr="00391285" w:rsidRDefault="00E8557B" w:rsidP="00D609B4">
            <w:pPr>
              <w:rPr>
                <w:rFonts w:ascii="Calibri" w:hAnsi="Calibri" w:cs="Calibri"/>
                <w:color w:val="auto"/>
                <w:sz w:val="20"/>
              </w:rPr>
            </w:pPr>
            <w:r w:rsidRPr="00391285">
              <w:rPr>
                <w:rFonts w:ascii="Calibri" w:hAnsi="Calibri" w:cs="Calibri"/>
                <w:color w:val="auto"/>
                <w:sz w:val="20"/>
              </w:rPr>
              <w:t>10</w:t>
            </w:r>
          </w:p>
        </w:tc>
        <w:tc>
          <w:tcPr>
            <w:tcW w:w="7087" w:type="dxa"/>
            <w:shd w:val="clear" w:color="auto" w:fill="auto"/>
            <w:vAlign w:val="center"/>
          </w:tcPr>
          <w:p w:rsidR="00E8557B" w:rsidRPr="00391285" w:rsidRDefault="00E8557B" w:rsidP="00D609B4">
            <w:pPr>
              <w:rPr>
                <w:rFonts w:ascii="Calibri" w:hAnsi="Calibri" w:cs="Calibri"/>
                <w:color w:val="auto"/>
                <w:sz w:val="20"/>
              </w:rPr>
            </w:pPr>
            <w:r w:rsidRPr="00391285">
              <w:rPr>
                <w:rFonts w:ascii="Calibri" w:hAnsi="Calibri" w:cs="Calibri"/>
                <w:color w:val="auto"/>
                <w:sz w:val="20"/>
              </w:rPr>
              <w:t>Does the patron often make comment about his/her system when they have a successful return?</w:t>
            </w:r>
          </w:p>
        </w:tc>
        <w:tc>
          <w:tcPr>
            <w:tcW w:w="901" w:type="dxa"/>
            <w:shd w:val="clear" w:color="auto" w:fill="auto"/>
          </w:tcPr>
          <w:p w:rsidR="00E8557B" w:rsidRPr="00391285" w:rsidRDefault="00E8557B" w:rsidP="00391285">
            <w:pPr>
              <w:jc w:val="both"/>
              <w:rPr>
                <w:rFonts w:ascii="Calibri" w:hAnsi="Calibri" w:cs="Calibri"/>
                <w:color w:val="auto"/>
                <w:sz w:val="20"/>
              </w:rPr>
            </w:pPr>
          </w:p>
        </w:tc>
      </w:tr>
      <w:tr w:rsidR="00391285" w:rsidTr="00391285">
        <w:tc>
          <w:tcPr>
            <w:tcW w:w="534" w:type="dxa"/>
            <w:shd w:val="clear" w:color="auto" w:fill="auto"/>
            <w:vAlign w:val="center"/>
          </w:tcPr>
          <w:p w:rsidR="00C23350" w:rsidRDefault="001B4DD0" w:rsidP="00D609B4">
            <w:r w:rsidRPr="00391285">
              <w:rPr>
                <w:rFonts w:ascii="Calibri" w:hAnsi="Calibri" w:cs="Calibri"/>
                <w:color w:val="auto"/>
                <w:sz w:val="20"/>
              </w:rPr>
              <w:t>11</w:t>
            </w:r>
          </w:p>
        </w:tc>
        <w:tc>
          <w:tcPr>
            <w:tcW w:w="7087" w:type="dxa"/>
            <w:shd w:val="clear" w:color="auto" w:fill="auto"/>
            <w:vAlign w:val="center"/>
          </w:tcPr>
          <w:p w:rsidR="00C23350" w:rsidRDefault="001B4DD0" w:rsidP="00D609B4">
            <w:r w:rsidRPr="00391285">
              <w:rPr>
                <w:rFonts w:ascii="Calibri" w:hAnsi="Calibri" w:cs="Calibri"/>
                <w:color w:val="auto"/>
                <w:sz w:val="20"/>
              </w:rPr>
              <w:t>Is the time the patron spends gambling way out of proportion to what is considered normal or reasonable?</w:t>
            </w:r>
          </w:p>
        </w:tc>
        <w:tc>
          <w:tcPr>
            <w:tcW w:w="901" w:type="dxa"/>
            <w:shd w:val="clear" w:color="auto" w:fill="auto"/>
          </w:tcPr>
          <w:p w:rsidR="00C23350" w:rsidRDefault="00C23350"/>
        </w:tc>
      </w:tr>
      <w:tr w:rsidR="00391285" w:rsidTr="00391285">
        <w:tc>
          <w:tcPr>
            <w:tcW w:w="534" w:type="dxa"/>
            <w:shd w:val="clear" w:color="auto" w:fill="auto"/>
            <w:vAlign w:val="center"/>
          </w:tcPr>
          <w:p w:rsidR="00C23350" w:rsidRPr="00391285" w:rsidRDefault="00C23350" w:rsidP="00D609B4">
            <w:pPr>
              <w:rPr>
                <w:rFonts w:ascii="Calibri" w:hAnsi="Calibri" w:cs="Calibri"/>
                <w:color w:val="auto"/>
                <w:sz w:val="20"/>
              </w:rPr>
            </w:pPr>
            <w:r w:rsidRPr="00391285">
              <w:rPr>
                <w:rFonts w:ascii="Calibri" w:hAnsi="Calibri" w:cs="Calibri"/>
                <w:color w:val="auto"/>
                <w:sz w:val="20"/>
              </w:rPr>
              <w:t>12</w:t>
            </w:r>
          </w:p>
        </w:tc>
        <w:tc>
          <w:tcPr>
            <w:tcW w:w="7087" w:type="dxa"/>
            <w:shd w:val="clear" w:color="auto" w:fill="auto"/>
            <w:vAlign w:val="center"/>
          </w:tcPr>
          <w:p w:rsidR="00C23350" w:rsidRPr="00391285" w:rsidRDefault="00C23350" w:rsidP="00D609B4">
            <w:pPr>
              <w:rPr>
                <w:rFonts w:ascii="Calibri" w:hAnsi="Calibri" w:cs="Calibri"/>
                <w:color w:val="auto"/>
                <w:sz w:val="20"/>
              </w:rPr>
            </w:pPr>
            <w:r w:rsidRPr="00391285">
              <w:rPr>
                <w:rFonts w:ascii="Calibri" w:hAnsi="Calibri" w:cs="Calibri"/>
                <w:color w:val="auto"/>
                <w:sz w:val="20"/>
              </w:rPr>
              <w:t>Have you observed the patron often playing more than one game at a time, especially when he/she has had a large win or earlier on in the session when they are flush?</w:t>
            </w:r>
          </w:p>
        </w:tc>
        <w:tc>
          <w:tcPr>
            <w:tcW w:w="901" w:type="dxa"/>
            <w:shd w:val="clear" w:color="auto" w:fill="auto"/>
          </w:tcPr>
          <w:p w:rsidR="00C23350" w:rsidRDefault="00C23350"/>
        </w:tc>
      </w:tr>
      <w:tr w:rsidR="00391285" w:rsidTr="00391285">
        <w:tc>
          <w:tcPr>
            <w:tcW w:w="534" w:type="dxa"/>
            <w:shd w:val="clear" w:color="auto" w:fill="auto"/>
            <w:vAlign w:val="center"/>
          </w:tcPr>
          <w:p w:rsidR="001B4DD0" w:rsidRPr="00391285" w:rsidRDefault="001B4DD0" w:rsidP="00D609B4">
            <w:pPr>
              <w:rPr>
                <w:rFonts w:ascii="Calibri" w:hAnsi="Calibri" w:cs="Calibri"/>
                <w:color w:val="auto"/>
                <w:sz w:val="20"/>
              </w:rPr>
            </w:pPr>
            <w:r w:rsidRPr="00391285">
              <w:rPr>
                <w:rFonts w:ascii="Calibri" w:hAnsi="Calibri" w:cs="Calibri"/>
                <w:color w:val="auto"/>
                <w:sz w:val="20"/>
              </w:rPr>
              <w:t>13</w:t>
            </w:r>
          </w:p>
        </w:tc>
        <w:tc>
          <w:tcPr>
            <w:tcW w:w="7087" w:type="dxa"/>
            <w:shd w:val="clear" w:color="auto" w:fill="auto"/>
            <w:vAlign w:val="center"/>
          </w:tcPr>
          <w:p w:rsidR="001B4DD0" w:rsidRPr="00391285" w:rsidRDefault="001B4DD0" w:rsidP="00D609B4">
            <w:pPr>
              <w:rPr>
                <w:rFonts w:ascii="Calibri" w:hAnsi="Calibri" w:cs="Calibri"/>
                <w:color w:val="auto"/>
                <w:sz w:val="20"/>
              </w:rPr>
            </w:pPr>
            <w:r w:rsidRPr="00391285">
              <w:rPr>
                <w:rFonts w:ascii="Calibri" w:hAnsi="Calibri" w:cs="Calibri"/>
                <w:color w:val="auto"/>
                <w:sz w:val="20"/>
              </w:rPr>
              <w:t xml:space="preserve">If the patron is known to you to be a beneficiary or employed (as opposed to </w:t>
            </w:r>
            <w:r w:rsidR="00D609B4" w:rsidRPr="00391285">
              <w:rPr>
                <w:rFonts w:ascii="Calibri" w:hAnsi="Calibri" w:cs="Calibri"/>
                <w:color w:val="auto"/>
                <w:sz w:val="20"/>
              </w:rPr>
              <w:t>self-employed</w:t>
            </w:r>
            <w:r w:rsidRPr="00391285">
              <w:rPr>
                <w:rFonts w:ascii="Calibri" w:hAnsi="Calibri" w:cs="Calibri"/>
                <w:color w:val="auto"/>
                <w:sz w:val="20"/>
              </w:rPr>
              <w:t>); is he/she appearing on “pay day” and spending heavily on gambling only to not appear again until next “payday” or being very frugal between paydays?</w:t>
            </w:r>
          </w:p>
        </w:tc>
        <w:tc>
          <w:tcPr>
            <w:tcW w:w="901" w:type="dxa"/>
            <w:shd w:val="clear" w:color="auto" w:fill="auto"/>
          </w:tcPr>
          <w:p w:rsidR="001B4DD0" w:rsidRDefault="001B4DD0"/>
        </w:tc>
      </w:tr>
      <w:tr w:rsidR="00391285" w:rsidTr="00391285">
        <w:tc>
          <w:tcPr>
            <w:tcW w:w="534" w:type="dxa"/>
            <w:shd w:val="clear" w:color="auto" w:fill="auto"/>
            <w:vAlign w:val="center"/>
          </w:tcPr>
          <w:p w:rsidR="001B4DD0" w:rsidRPr="00391285" w:rsidRDefault="001B4DD0" w:rsidP="00D609B4">
            <w:pPr>
              <w:rPr>
                <w:rFonts w:ascii="Calibri" w:hAnsi="Calibri" w:cs="Calibri"/>
                <w:color w:val="auto"/>
                <w:sz w:val="20"/>
              </w:rPr>
            </w:pPr>
            <w:r w:rsidRPr="00391285">
              <w:rPr>
                <w:rFonts w:ascii="Calibri" w:hAnsi="Calibri" w:cs="Calibri"/>
                <w:color w:val="auto"/>
                <w:sz w:val="20"/>
              </w:rPr>
              <w:t>14</w:t>
            </w:r>
          </w:p>
        </w:tc>
        <w:tc>
          <w:tcPr>
            <w:tcW w:w="7087" w:type="dxa"/>
            <w:shd w:val="clear" w:color="auto" w:fill="auto"/>
            <w:vAlign w:val="center"/>
          </w:tcPr>
          <w:p w:rsidR="001B4DD0" w:rsidRPr="00391285" w:rsidRDefault="001B4DD0" w:rsidP="00D609B4">
            <w:pPr>
              <w:rPr>
                <w:rFonts w:ascii="Calibri" w:hAnsi="Calibri" w:cs="Calibri"/>
                <w:color w:val="auto"/>
                <w:sz w:val="20"/>
              </w:rPr>
            </w:pPr>
            <w:r w:rsidRPr="00391285">
              <w:rPr>
                <w:rFonts w:ascii="Calibri" w:hAnsi="Calibri" w:cs="Calibri"/>
                <w:color w:val="auto"/>
                <w:sz w:val="20"/>
              </w:rPr>
              <w:t>Does the patron often justify his/her spending by laying claim to a big win at another location or having just received a bonus and/or large commission from their place of work?</w:t>
            </w:r>
          </w:p>
        </w:tc>
        <w:tc>
          <w:tcPr>
            <w:tcW w:w="901" w:type="dxa"/>
            <w:shd w:val="clear" w:color="auto" w:fill="auto"/>
          </w:tcPr>
          <w:p w:rsidR="001B4DD0" w:rsidRDefault="001B4DD0"/>
        </w:tc>
      </w:tr>
      <w:tr w:rsidR="00391285" w:rsidTr="00391285">
        <w:tc>
          <w:tcPr>
            <w:tcW w:w="534" w:type="dxa"/>
            <w:shd w:val="clear" w:color="auto" w:fill="auto"/>
            <w:vAlign w:val="center"/>
          </w:tcPr>
          <w:p w:rsidR="001B4DD0" w:rsidRPr="00391285" w:rsidRDefault="001B4DD0" w:rsidP="00D609B4">
            <w:pPr>
              <w:rPr>
                <w:rFonts w:ascii="Calibri" w:hAnsi="Calibri" w:cs="Calibri"/>
                <w:color w:val="auto"/>
                <w:sz w:val="20"/>
              </w:rPr>
            </w:pPr>
            <w:r w:rsidRPr="00391285">
              <w:rPr>
                <w:rFonts w:ascii="Calibri" w:hAnsi="Calibri" w:cs="Calibri"/>
                <w:color w:val="auto"/>
                <w:sz w:val="20"/>
              </w:rPr>
              <w:t>15</w:t>
            </w:r>
          </w:p>
        </w:tc>
        <w:tc>
          <w:tcPr>
            <w:tcW w:w="7087" w:type="dxa"/>
            <w:shd w:val="clear" w:color="auto" w:fill="auto"/>
            <w:vAlign w:val="center"/>
          </w:tcPr>
          <w:p w:rsidR="001B4DD0" w:rsidRPr="00391285" w:rsidRDefault="001B4DD0" w:rsidP="00D609B4">
            <w:pPr>
              <w:rPr>
                <w:rFonts w:ascii="Calibri" w:hAnsi="Calibri" w:cs="Calibri"/>
                <w:color w:val="auto"/>
                <w:sz w:val="20"/>
              </w:rPr>
            </w:pPr>
            <w:r w:rsidRPr="00391285">
              <w:rPr>
                <w:rFonts w:ascii="Calibri" w:hAnsi="Calibri" w:cs="Calibri"/>
                <w:color w:val="auto"/>
                <w:sz w:val="20"/>
              </w:rPr>
              <w:t>Is the patron visiting at odd hours of the day, e.g. during time they would normally be working, (and you are aware he/she is employed?)</w:t>
            </w:r>
          </w:p>
        </w:tc>
        <w:tc>
          <w:tcPr>
            <w:tcW w:w="901" w:type="dxa"/>
            <w:shd w:val="clear" w:color="auto" w:fill="auto"/>
          </w:tcPr>
          <w:p w:rsidR="001B4DD0" w:rsidRDefault="001B4DD0"/>
        </w:tc>
      </w:tr>
      <w:tr w:rsidR="00391285" w:rsidTr="00391285">
        <w:tc>
          <w:tcPr>
            <w:tcW w:w="534" w:type="dxa"/>
            <w:shd w:val="clear" w:color="auto" w:fill="auto"/>
            <w:vAlign w:val="center"/>
          </w:tcPr>
          <w:p w:rsidR="001B4DD0" w:rsidRPr="00391285" w:rsidRDefault="001B4DD0" w:rsidP="00D609B4">
            <w:pPr>
              <w:rPr>
                <w:rFonts w:ascii="Calibri" w:hAnsi="Calibri" w:cs="Calibri"/>
                <w:color w:val="auto"/>
                <w:sz w:val="20"/>
              </w:rPr>
            </w:pPr>
            <w:r w:rsidRPr="00391285">
              <w:rPr>
                <w:rFonts w:ascii="Calibri" w:hAnsi="Calibri" w:cs="Calibri"/>
                <w:color w:val="auto"/>
                <w:sz w:val="20"/>
              </w:rPr>
              <w:t>16</w:t>
            </w:r>
          </w:p>
        </w:tc>
        <w:tc>
          <w:tcPr>
            <w:tcW w:w="7087" w:type="dxa"/>
            <w:shd w:val="clear" w:color="auto" w:fill="auto"/>
            <w:vAlign w:val="center"/>
          </w:tcPr>
          <w:p w:rsidR="001B4DD0" w:rsidRPr="00391285" w:rsidRDefault="001B4DD0" w:rsidP="00D609B4">
            <w:pPr>
              <w:rPr>
                <w:rFonts w:ascii="Calibri" w:hAnsi="Calibri" w:cs="Calibri"/>
                <w:color w:val="auto"/>
                <w:sz w:val="20"/>
              </w:rPr>
            </w:pPr>
            <w:r w:rsidRPr="00391285">
              <w:rPr>
                <w:rFonts w:ascii="Calibri" w:hAnsi="Calibri" w:cs="Calibri"/>
                <w:color w:val="auto"/>
                <w:sz w:val="20"/>
              </w:rPr>
              <w:t>Has the patron ever passed dishonoured cheques and/or not made good IOU’s within the promised time?</w:t>
            </w:r>
          </w:p>
        </w:tc>
        <w:tc>
          <w:tcPr>
            <w:tcW w:w="901" w:type="dxa"/>
            <w:shd w:val="clear" w:color="auto" w:fill="auto"/>
          </w:tcPr>
          <w:p w:rsidR="001B4DD0" w:rsidRDefault="001B4DD0"/>
        </w:tc>
      </w:tr>
      <w:tr w:rsidR="00391285" w:rsidTr="00391285">
        <w:tc>
          <w:tcPr>
            <w:tcW w:w="534" w:type="dxa"/>
            <w:shd w:val="clear" w:color="auto" w:fill="auto"/>
            <w:vAlign w:val="center"/>
          </w:tcPr>
          <w:p w:rsidR="001B4DD0" w:rsidRPr="00391285" w:rsidRDefault="001B4DD0" w:rsidP="00D609B4">
            <w:pPr>
              <w:rPr>
                <w:rFonts w:ascii="Calibri" w:hAnsi="Calibri" w:cs="Calibri"/>
                <w:color w:val="auto"/>
                <w:sz w:val="20"/>
              </w:rPr>
            </w:pPr>
            <w:r w:rsidRPr="00391285">
              <w:rPr>
                <w:rFonts w:ascii="Calibri" w:hAnsi="Calibri" w:cs="Calibri"/>
                <w:color w:val="auto"/>
                <w:sz w:val="20"/>
              </w:rPr>
              <w:t>17</w:t>
            </w:r>
          </w:p>
        </w:tc>
        <w:tc>
          <w:tcPr>
            <w:tcW w:w="7087" w:type="dxa"/>
            <w:shd w:val="clear" w:color="auto" w:fill="auto"/>
            <w:vAlign w:val="center"/>
          </w:tcPr>
          <w:p w:rsidR="001B4DD0" w:rsidRPr="00391285" w:rsidRDefault="001B4DD0" w:rsidP="00D609B4">
            <w:pPr>
              <w:rPr>
                <w:rFonts w:ascii="Calibri" w:hAnsi="Calibri" w:cs="Calibri"/>
                <w:color w:val="auto"/>
                <w:sz w:val="20"/>
              </w:rPr>
            </w:pPr>
            <w:r w:rsidRPr="00391285">
              <w:rPr>
                <w:rFonts w:ascii="Calibri" w:hAnsi="Calibri" w:cs="Calibri"/>
                <w:color w:val="auto"/>
                <w:sz w:val="20"/>
              </w:rPr>
              <w:t>Does the patron often make comment that “I’m giving it away from now on” only to return the next day to start up the process all over again?</w:t>
            </w:r>
          </w:p>
        </w:tc>
        <w:tc>
          <w:tcPr>
            <w:tcW w:w="901" w:type="dxa"/>
            <w:shd w:val="clear" w:color="auto" w:fill="auto"/>
          </w:tcPr>
          <w:p w:rsidR="001B4DD0" w:rsidRDefault="001B4DD0"/>
        </w:tc>
      </w:tr>
      <w:tr w:rsidR="00391285" w:rsidTr="00391285">
        <w:tc>
          <w:tcPr>
            <w:tcW w:w="534" w:type="dxa"/>
            <w:shd w:val="clear" w:color="auto" w:fill="auto"/>
            <w:vAlign w:val="center"/>
          </w:tcPr>
          <w:p w:rsidR="001B4DD0" w:rsidRPr="00391285" w:rsidRDefault="001B4DD0" w:rsidP="00D609B4">
            <w:pPr>
              <w:rPr>
                <w:rFonts w:ascii="Calibri" w:hAnsi="Calibri" w:cs="Calibri"/>
                <w:color w:val="auto"/>
                <w:sz w:val="20"/>
              </w:rPr>
            </w:pPr>
            <w:r w:rsidRPr="00391285">
              <w:rPr>
                <w:rFonts w:ascii="Calibri" w:hAnsi="Calibri" w:cs="Calibri"/>
                <w:color w:val="auto"/>
                <w:sz w:val="20"/>
              </w:rPr>
              <w:t>18</w:t>
            </w:r>
          </w:p>
        </w:tc>
        <w:tc>
          <w:tcPr>
            <w:tcW w:w="7087" w:type="dxa"/>
            <w:shd w:val="clear" w:color="auto" w:fill="auto"/>
            <w:vAlign w:val="center"/>
          </w:tcPr>
          <w:p w:rsidR="001B4DD0" w:rsidRPr="00391285" w:rsidRDefault="001B4DD0" w:rsidP="00D609B4">
            <w:pPr>
              <w:rPr>
                <w:rFonts w:ascii="Calibri" w:hAnsi="Calibri" w:cs="Calibri"/>
                <w:color w:val="auto"/>
                <w:sz w:val="20"/>
              </w:rPr>
            </w:pPr>
            <w:r w:rsidRPr="00391285">
              <w:rPr>
                <w:rFonts w:ascii="Calibri" w:hAnsi="Calibri" w:cs="Calibri"/>
                <w:color w:val="auto"/>
                <w:sz w:val="20"/>
              </w:rPr>
              <w:t>Is the patron often “touching up” other patrons for loans?</w:t>
            </w:r>
          </w:p>
        </w:tc>
        <w:tc>
          <w:tcPr>
            <w:tcW w:w="901" w:type="dxa"/>
            <w:shd w:val="clear" w:color="auto" w:fill="auto"/>
          </w:tcPr>
          <w:p w:rsidR="001B4DD0" w:rsidRDefault="001B4DD0"/>
        </w:tc>
      </w:tr>
      <w:tr w:rsidR="00391285" w:rsidTr="00391285">
        <w:tc>
          <w:tcPr>
            <w:tcW w:w="534" w:type="dxa"/>
            <w:shd w:val="clear" w:color="auto" w:fill="auto"/>
            <w:vAlign w:val="center"/>
          </w:tcPr>
          <w:p w:rsidR="001B4DD0" w:rsidRPr="00391285" w:rsidRDefault="001B4DD0" w:rsidP="00D609B4">
            <w:pPr>
              <w:rPr>
                <w:rFonts w:ascii="Calibri" w:hAnsi="Calibri" w:cs="Calibri"/>
                <w:color w:val="auto"/>
                <w:sz w:val="20"/>
              </w:rPr>
            </w:pPr>
            <w:r w:rsidRPr="00391285">
              <w:rPr>
                <w:rFonts w:ascii="Calibri" w:hAnsi="Calibri" w:cs="Calibri"/>
                <w:color w:val="auto"/>
                <w:sz w:val="20"/>
              </w:rPr>
              <w:t>19</w:t>
            </w:r>
          </w:p>
        </w:tc>
        <w:tc>
          <w:tcPr>
            <w:tcW w:w="7087" w:type="dxa"/>
            <w:shd w:val="clear" w:color="auto" w:fill="auto"/>
            <w:vAlign w:val="center"/>
          </w:tcPr>
          <w:p w:rsidR="001B4DD0" w:rsidRPr="00391285" w:rsidRDefault="001B4DD0" w:rsidP="00D609B4">
            <w:pPr>
              <w:rPr>
                <w:rFonts w:ascii="Calibri" w:hAnsi="Calibri" w:cs="Calibri"/>
                <w:color w:val="auto"/>
                <w:sz w:val="20"/>
              </w:rPr>
            </w:pPr>
            <w:r w:rsidRPr="00391285">
              <w:rPr>
                <w:rFonts w:ascii="Calibri" w:hAnsi="Calibri" w:cs="Calibri"/>
                <w:color w:val="auto"/>
                <w:sz w:val="20"/>
              </w:rPr>
              <w:t>Does the patron sometimes sell items on your premises to mates in the bar or indeed, to the staff?  (This often happens with gamblers who have access to their company’s products.)</w:t>
            </w:r>
          </w:p>
        </w:tc>
        <w:tc>
          <w:tcPr>
            <w:tcW w:w="901" w:type="dxa"/>
            <w:shd w:val="clear" w:color="auto" w:fill="auto"/>
          </w:tcPr>
          <w:p w:rsidR="001B4DD0" w:rsidRDefault="001B4DD0"/>
        </w:tc>
      </w:tr>
      <w:tr w:rsidR="00391285" w:rsidTr="00391285">
        <w:tc>
          <w:tcPr>
            <w:tcW w:w="534" w:type="dxa"/>
            <w:shd w:val="clear" w:color="auto" w:fill="auto"/>
            <w:vAlign w:val="center"/>
          </w:tcPr>
          <w:p w:rsidR="001B4DD0" w:rsidRPr="00391285" w:rsidRDefault="001B4DD0" w:rsidP="00D609B4">
            <w:pPr>
              <w:rPr>
                <w:rFonts w:ascii="Calibri" w:hAnsi="Calibri" w:cs="Calibri"/>
                <w:color w:val="auto"/>
                <w:sz w:val="20"/>
              </w:rPr>
            </w:pPr>
            <w:r w:rsidRPr="00391285">
              <w:rPr>
                <w:rFonts w:ascii="Calibri" w:hAnsi="Calibri" w:cs="Calibri"/>
                <w:color w:val="auto"/>
                <w:sz w:val="20"/>
              </w:rPr>
              <w:t>20</w:t>
            </w:r>
          </w:p>
        </w:tc>
        <w:tc>
          <w:tcPr>
            <w:tcW w:w="7087" w:type="dxa"/>
            <w:shd w:val="clear" w:color="auto" w:fill="auto"/>
            <w:vAlign w:val="center"/>
          </w:tcPr>
          <w:p w:rsidR="001B4DD0" w:rsidRPr="00391285" w:rsidRDefault="001B4DD0" w:rsidP="00D609B4">
            <w:pPr>
              <w:rPr>
                <w:rFonts w:ascii="Calibri" w:hAnsi="Calibri" w:cs="Calibri"/>
                <w:color w:val="auto"/>
                <w:sz w:val="20"/>
              </w:rPr>
            </w:pPr>
            <w:r w:rsidRPr="00391285">
              <w:rPr>
                <w:rFonts w:ascii="Calibri" w:hAnsi="Calibri" w:cs="Calibri"/>
                <w:color w:val="auto"/>
                <w:sz w:val="20"/>
              </w:rPr>
              <w:t>Do other patrons pass comment on the amount of time and the amount of money the patron is spending?</w:t>
            </w:r>
          </w:p>
        </w:tc>
        <w:tc>
          <w:tcPr>
            <w:tcW w:w="901" w:type="dxa"/>
            <w:shd w:val="clear" w:color="auto" w:fill="auto"/>
          </w:tcPr>
          <w:p w:rsidR="001B4DD0" w:rsidRDefault="001B4DD0"/>
        </w:tc>
      </w:tr>
    </w:tbl>
    <w:p w:rsidR="00391285" w:rsidRPr="00391285" w:rsidRDefault="00391285" w:rsidP="0039128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853"/>
        <w:gridCol w:w="901"/>
      </w:tblGrid>
      <w:tr w:rsidR="00C23350" w:rsidRPr="00391285" w:rsidTr="00D609B4">
        <w:trPr>
          <w:cantSplit/>
          <w:trHeight w:val="1121"/>
        </w:trPr>
        <w:tc>
          <w:tcPr>
            <w:tcW w:w="6768" w:type="dxa"/>
            <w:shd w:val="clear" w:color="auto" w:fill="auto"/>
            <w:vAlign w:val="center"/>
          </w:tcPr>
          <w:p w:rsidR="00E8557B" w:rsidRPr="00391285" w:rsidRDefault="00E8557B" w:rsidP="00BB4E3C">
            <w:pPr>
              <w:jc w:val="both"/>
              <w:rPr>
                <w:rFonts w:ascii="Calibri" w:hAnsi="Calibri" w:cs="Calibri"/>
                <w:b/>
                <w:bCs/>
                <w:color w:val="auto"/>
                <w:sz w:val="20"/>
              </w:rPr>
            </w:pPr>
            <w:r w:rsidRPr="00391285">
              <w:rPr>
                <w:rFonts w:ascii="Calibri" w:hAnsi="Calibri" w:cs="Calibri"/>
                <w:b/>
                <w:bCs/>
                <w:color w:val="auto"/>
                <w:sz w:val="20"/>
              </w:rPr>
              <w:lastRenderedPageBreak/>
              <w:t xml:space="preserve">If patron scores 4 to 10: A possible problem </w:t>
            </w:r>
          </w:p>
          <w:p w:rsidR="00E8557B" w:rsidRPr="00391285" w:rsidRDefault="00E8557B" w:rsidP="00BB4E3C">
            <w:pPr>
              <w:jc w:val="both"/>
              <w:rPr>
                <w:rFonts w:ascii="Calibri" w:hAnsi="Calibri" w:cs="Calibri"/>
                <w:b/>
                <w:bCs/>
                <w:color w:val="auto"/>
                <w:sz w:val="20"/>
              </w:rPr>
            </w:pPr>
            <w:r w:rsidRPr="00391285">
              <w:rPr>
                <w:rFonts w:ascii="Calibri" w:hAnsi="Calibri" w:cs="Calibri"/>
                <w:b/>
                <w:bCs/>
                <w:color w:val="auto"/>
                <w:sz w:val="20"/>
              </w:rPr>
              <w:t>If patron scores 11 to 20: Problematic gambling behaviour</w:t>
            </w:r>
          </w:p>
          <w:p w:rsidR="00E8557B" w:rsidRPr="00391285" w:rsidRDefault="00E8557B" w:rsidP="00BB4E3C">
            <w:pPr>
              <w:jc w:val="both"/>
              <w:rPr>
                <w:rFonts w:ascii="Calibri" w:hAnsi="Calibri" w:cs="Calibri"/>
                <w:color w:val="auto"/>
                <w:sz w:val="16"/>
              </w:rPr>
            </w:pPr>
            <w:r w:rsidRPr="00391285">
              <w:rPr>
                <w:rFonts w:ascii="Calibri" w:hAnsi="Calibri" w:cs="Calibri"/>
                <w:b/>
                <w:bCs/>
                <w:color w:val="auto"/>
                <w:sz w:val="20"/>
              </w:rPr>
              <w:t>If patron scores 21+: Likely pathological gambler</w:t>
            </w:r>
          </w:p>
        </w:tc>
        <w:tc>
          <w:tcPr>
            <w:tcW w:w="853" w:type="dxa"/>
            <w:shd w:val="clear" w:color="auto" w:fill="auto"/>
            <w:vAlign w:val="center"/>
          </w:tcPr>
          <w:p w:rsidR="00E8557B" w:rsidRPr="00391285" w:rsidRDefault="00E8557B" w:rsidP="00BB4E3C">
            <w:pPr>
              <w:jc w:val="both"/>
              <w:rPr>
                <w:rFonts w:ascii="Calibri" w:hAnsi="Calibri" w:cs="Calibri"/>
                <w:b/>
                <w:color w:val="auto"/>
                <w:sz w:val="20"/>
              </w:rPr>
            </w:pPr>
            <w:r w:rsidRPr="00391285">
              <w:rPr>
                <w:rFonts w:ascii="Calibri" w:hAnsi="Calibri" w:cs="Calibri"/>
                <w:b/>
                <w:color w:val="auto"/>
                <w:sz w:val="20"/>
              </w:rPr>
              <w:t>TOTAL</w:t>
            </w:r>
          </w:p>
          <w:p w:rsidR="00E8557B" w:rsidRPr="00391285" w:rsidRDefault="00E8557B" w:rsidP="00BB4E3C">
            <w:pPr>
              <w:jc w:val="both"/>
              <w:rPr>
                <w:rFonts w:ascii="Calibri" w:hAnsi="Calibri" w:cs="Calibri"/>
                <w:bCs/>
                <w:color w:val="auto"/>
              </w:rPr>
            </w:pPr>
            <w:r w:rsidRPr="00391285">
              <w:rPr>
                <w:rFonts w:ascii="Calibri" w:hAnsi="Calibri" w:cs="Calibri"/>
                <w:b/>
                <w:color w:val="auto"/>
                <w:sz w:val="20"/>
              </w:rPr>
              <w:t>SCORE</w:t>
            </w:r>
          </w:p>
        </w:tc>
        <w:tc>
          <w:tcPr>
            <w:tcW w:w="901" w:type="dxa"/>
            <w:shd w:val="clear" w:color="auto" w:fill="auto"/>
            <w:vAlign w:val="center"/>
          </w:tcPr>
          <w:p w:rsidR="00E8557B" w:rsidRPr="00391285" w:rsidRDefault="00E8557B" w:rsidP="00BB4E3C">
            <w:pPr>
              <w:jc w:val="both"/>
              <w:rPr>
                <w:rFonts w:ascii="Calibri" w:hAnsi="Calibri" w:cs="Calibri"/>
                <w:color w:val="auto"/>
                <w:sz w:val="20"/>
              </w:rPr>
            </w:pPr>
          </w:p>
        </w:tc>
      </w:tr>
    </w:tbl>
    <w:p w:rsidR="00E8557B" w:rsidRPr="00391285" w:rsidRDefault="00E8557B" w:rsidP="00E8557B">
      <w:pPr>
        <w:rPr>
          <w:rFonts w:ascii="Calibri" w:hAnsi="Calibri" w:cs="Calibri"/>
          <w:b/>
          <w:bCs/>
          <w:iCs/>
          <w:color w:val="auto"/>
          <w:sz w:val="20"/>
        </w:rPr>
        <w:sectPr w:rsidR="00E8557B" w:rsidRPr="00391285">
          <w:pgSz w:w="11906" w:h="16838"/>
          <w:pgMar w:top="1440" w:right="1800" w:bottom="1440" w:left="1800" w:header="708" w:footer="708" w:gutter="0"/>
          <w:cols w:space="708"/>
          <w:docGrid w:linePitch="360"/>
        </w:sectPr>
      </w:pPr>
    </w:p>
    <w:p w:rsidR="009428F3" w:rsidRPr="00391285" w:rsidRDefault="009428F3" w:rsidP="009428F3">
      <w:pPr>
        <w:pStyle w:val="Heading9"/>
        <w:jc w:val="both"/>
        <w:rPr>
          <w:rFonts w:ascii="Calibri" w:hAnsi="Calibri" w:cs="Calibri"/>
          <w:b/>
          <w:color w:val="auto"/>
          <w:sz w:val="24"/>
          <w:szCs w:val="24"/>
          <w:u w:val="single"/>
        </w:rPr>
      </w:pPr>
      <w:bookmarkStart w:id="11" w:name="_Toc247949829"/>
      <w:r w:rsidRPr="00391285">
        <w:rPr>
          <w:rFonts w:ascii="Calibri" w:hAnsi="Calibri" w:cs="Calibri"/>
          <w:b/>
          <w:color w:val="auto"/>
          <w:sz w:val="24"/>
          <w:szCs w:val="24"/>
          <w:u w:val="single"/>
        </w:rPr>
        <w:lastRenderedPageBreak/>
        <w:t>APPENDIX 2</w:t>
      </w:r>
      <w:bookmarkEnd w:id="11"/>
    </w:p>
    <w:p w:rsidR="009428F3" w:rsidRPr="00391285" w:rsidRDefault="009428F3" w:rsidP="009428F3">
      <w:pPr>
        <w:jc w:val="both"/>
        <w:rPr>
          <w:rFonts w:ascii="Calibri" w:hAnsi="Calibri" w:cs="Calibri"/>
          <w:color w:val="auto"/>
          <w:sz w:val="20"/>
        </w:rPr>
      </w:pPr>
    </w:p>
    <w:p w:rsidR="009428F3" w:rsidRPr="00391285" w:rsidRDefault="009428F3" w:rsidP="009428F3">
      <w:pPr>
        <w:pStyle w:val="Heading2"/>
        <w:jc w:val="both"/>
        <w:rPr>
          <w:rFonts w:ascii="Calibri" w:hAnsi="Calibri" w:cs="Calibri"/>
          <w:color w:val="auto"/>
        </w:rPr>
      </w:pPr>
      <w:bookmarkStart w:id="12" w:name="_Toc247949830"/>
      <w:r w:rsidRPr="00391285">
        <w:rPr>
          <w:rFonts w:ascii="Calibri" w:hAnsi="Calibri" w:cs="Calibri"/>
          <w:color w:val="auto"/>
        </w:rPr>
        <w:t>OASIS CENTRE FOR PROBLEM GAMBLING (www.salvationarmy.org.nz)</w:t>
      </w:r>
      <w:bookmarkEnd w:id="12"/>
    </w:p>
    <w:p w:rsidR="009428F3" w:rsidRPr="00391285" w:rsidRDefault="009428F3" w:rsidP="009428F3">
      <w:pPr>
        <w:jc w:val="both"/>
        <w:rPr>
          <w:rFonts w:ascii="Calibri" w:hAnsi="Calibri" w:cs="Calibri"/>
          <w:color w:val="auto"/>
          <w:sz w:val="20"/>
          <w:lang w:val="en-US"/>
        </w:rPr>
      </w:pPr>
    </w:p>
    <w:p w:rsidR="009428F3" w:rsidRPr="00391285" w:rsidRDefault="009428F3" w:rsidP="009428F3">
      <w:pPr>
        <w:jc w:val="both"/>
        <w:rPr>
          <w:rFonts w:ascii="Calibri" w:hAnsi="Calibri" w:cs="Calibri"/>
          <w:color w:val="auto"/>
          <w:sz w:val="20"/>
          <w:szCs w:val="20"/>
        </w:rPr>
      </w:pPr>
      <w:r w:rsidRPr="00391285">
        <w:rPr>
          <w:rFonts w:ascii="Calibri" w:hAnsi="Calibri" w:cs="Calibri"/>
          <w:color w:val="auto"/>
        </w:rPr>
        <w:t>Auckland</w:t>
      </w:r>
      <w:r w:rsidRPr="00391285">
        <w:rPr>
          <w:rFonts w:ascii="Calibri" w:hAnsi="Calibri" w:cs="Calibri"/>
          <w:color w:val="auto"/>
        </w:rPr>
        <w:tab/>
      </w:r>
      <w:r w:rsidRPr="00391285">
        <w:rPr>
          <w:rFonts w:ascii="Calibri" w:hAnsi="Calibri" w:cs="Calibri"/>
          <w:color w:val="auto"/>
        </w:rPr>
        <w:tab/>
      </w:r>
      <w:r w:rsidRPr="00391285">
        <w:rPr>
          <w:rFonts w:ascii="Calibri" w:hAnsi="Calibri" w:cs="Calibri"/>
          <w:color w:val="auto"/>
        </w:rPr>
        <w:tab/>
      </w:r>
      <w:r w:rsidRPr="00391285">
        <w:rPr>
          <w:rFonts w:ascii="Calibri" w:hAnsi="Calibri" w:cs="Calibri"/>
          <w:color w:val="auto"/>
        </w:rPr>
        <w:tab/>
      </w:r>
      <w:r w:rsidRPr="00391285">
        <w:rPr>
          <w:rStyle w:val="Strong"/>
          <w:rFonts w:ascii="Calibri" w:hAnsi="Calibri" w:cs="Calibri"/>
          <w:b w:val="0"/>
          <w:color w:val="auto"/>
          <w:sz w:val="20"/>
          <w:szCs w:val="20"/>
        </w:rPr>
        <w:t>(09) 639 1159</w:t>
      </w:r>
    </w:p>
    <w:p w:rsidR="009428F3" w:rsidRPr="00391285" w:rsidRDefault="009428F3" w:rsidP="009428F3">
      <w:pPr>
        <w:jc w:val="both"/>
        <w:rPr>
          <w:rFonts w:ascii="Calibri" w:hAnsi="Calibri" w:cs="Calibri"/>
          <w:color w:val="auto"/>
          <w:sz w:val="20"/>
          <w:szCs w:val="20"/>
        </w:rPr>
      </w:pPr>
    </w:p>
    <w:p w:rsidR="009428F3" w:rsidRPr="00391285" w:rsidRDefault="009428F3" w:rsidP="009428F3">
      <w:pPr>
        <w:jc w:val="both"/>
        <w:rPr>
          <w:rFonts w:ascii="Calibri" w:hAnsi="Calibri" w:cs="Calibri"/>
          <w:color w:val="auto"/>
          <w:sz w:val="20"/>
          <w:szCs w:val="20"/>
        </w:rPr>
      </w:pPr>
      <w:r w:rsidRPr="00391285">
        <w:rPr>
          <w:rFonts w:ascii="Calibri" w:hAnsi="Calibri" w:cs="Calibri"/>
          <w:color w:val="auto"/>
          <w:sz w:val="20"/>
          <w:szCs w:val="20"/>
        </w:rPr>
        <w:t>Hamilton</w:t>
      </w:r>
      <w:r w:rsidRPr="00391285">
        <w:rPr>
          <w:rFonts w:ascii="Calibri" w:hAnsi="Calibri" w:cs="Calibri"/>
          <w:color w:val="auto"/>
          <w:sz w:val="20"/>
          <w:szCs w:val="20"/>
        </w:rPr>
        <w:tab/>
      </w:r>
      <w:r w:rsidRPr="00391285">
        <w:rPr>
          <w:rFonts w:ascii="Calibri" w:hAnsi="Calibri" w:cs="Calibri"/>
          <w:color w:val="auto"/>
          <w:sz w:val="20"/>
          <w:szCs w:val="20"/>
        </w:rPr>
        <w:tab/>
      </w:r>
      <w:r w:rsidRPr="00391285">
        <w:rPr>
          <w:rFonts w:ascii="Calibri" w:hAnsi="Calibri" w:cs="Calibri"/>
          <w:color w:val="auto"/>
          <w:sz w:val="20"/>
          <w:szCs w:val="20"/>
        </w:rPr>
        <w:tab/>
      </w:r>
      <w:r w:rsidRPr="00391285">
        <w:rPr>
          <w:rFonts w:ascii="Calibri" w:hAnsi="Calibri" w:cs="Calibri"/>
          <w:color w:val="auto"/>
          <w:sz w:val="20"/>
          <w:szCs w:val="20"/>
        </w:rPr>
        <w:tab/>
        <w:t>(07) 839 6871</w:t>
      </w:r>
    </w:p>
    <w:p w:rsidR="009428F3" w:rsidRPr="00391285" w:rsidRDefault="009428F3" w:rsidP="009428F3">
      <w:pPr>
        <w:jc w:val="both"/>
        <w:rPr>
          <w:rFonts w:ascii="Calibri" w:hAnsi="Calibri" w:cs="Calibri"/>
          <w:color w:val="auto"/>
          <w:sz w:val="20"/>
          <w:szCs w:val="20"/>
        </w:rPr>
      </w:pPr>
    </w:p>
    <w:p w:rsidR="009428F3" w:rsidRPr="00391285" w:rsidRDefault="009428F3" w:rsidP="009428F3">
      <w:pPr>
        <w:jc w:val="both"/>
        <w:rPr>
          <w:rStyle w:val="Strong"/>
          <w:rFonts w:ascii="Calibri" w:hAnsi="Calibri" w:cs="Calibri"/>
          <w:b w:val="0"/>
          <w:color w:val="auto"/>
          <w:sz w:val="20"/>
          <w:szCs w:val="20"/>
        </w:rPr>
      </w:pPr>
      <w:r w:rsidRPr="00391285">
        <w:rPr>
          <w:rFonts w:ascii="Calibri" w:hAnsi="Calibri" w:cs="Calibri"/>
          <w:color w:val="auto"/>
          <w:sz w:val="20"/>
          <w:szCs w:val="20"/>
        </w:rPr>
        <w:t>Tauranga</w:t>
      </w:r>
      <w:r w:rsidRPr="00391285">
        <w:rPr>
          <w:rFonts w:ascii="Calibri" w:hAnsi="Calibri" w:cs="Calibri"/>
          <w:color w:val="auto"/>
          <w:sz w:val="20"/>
          <w:szCs w:val="20"/>
        </w:rPr>
        <w:tab/>
      </w:r>
      <w:r w:rsidRPr="00391285">
        <w:rPr>
          <w:rFonts w:ascii="Calibri" w:hAnsi="Calibri" w:cs="Calibri"/>
          <w:color w:val="auto"/>
          <w:sz w:val="20"/>
          <w:szCs w:val="20"/>
        </w:rPr>
        <w:tab/>
      </w:r>
      <w:r w:rsidRPr="00391285">
        <w:rPr>
          <w:rFonts w:ascii="Calibri" w:hAnsi="Calibri" w:cs="Calibri"/>
          <w:color w:val="auto"/>
          <w:sz w:val="20"/>
          <w:szCs w:val="20"/>
        </w:rPr>
        <w:tab/>
      </w:r>
      <w:r w:rsidRPr="00391285">
        <w:rPr>
          <w:rFonts w:ascii="Calibri" w:hAnsi="Calibri" w:cs="Calibri"/>
          <w:color w:val="auto"/>
          <w:sz w:val="20"/>
          <w:szCs w:val="20"/>
        </w:rPr>
        <w:tab/>
        <w:t xml:space="preserve">(07) </w:t>
      </w:r>
      <w:r w:rsidRPr="00391285">
        <w:rPr>
          <w:rStyle w:val="Strong"/>
          <w:rFonts w:ascii="Calibri" w:hAnsi="Calibri" w:cs="Calibri"/>
          <w:b w:val="0"/>
          <w:color w:val="auto"/>
          <w:sz w:val="20"/>
          <w:szCs w:val="20"/>
        </w:rPr>
        <w:t>578 4264</w:t>
      </w:r>
    </w:p>
    <w:p w:rsidR="009428F3" w:rsidRPr="00391285" w:rsidRDefault="009428F3" w:rsidP="009428F3">
      <w:pPr>
        <w:jc w:val="both"/>
        <w:rPr>
          <w:rFonts w:ascii="Calibri" w:hAnsi="Calibri" w:cs="Calibri"/>
          <w:color w:val="auto"/>
          <w:sz w:val="20"/>
          <w:szCs w:val="20"/>
        </w:rPr>
      </w:pPr>
    </w:p>
    <w:p w:rsidR="009428F3" w:rsidRPr="00391285" w:rsidRDefault="009428F3" w:rsidP="009428F3">
      <w:pPr>
        <w:jc w:val="both"/>
        <w:rPr>
          <w:rFonts w:ascii="Calibri" w:hAnsi="Calibri" w:cs="Calibri"/>
          <w:color w:val="auto"/>
          <w:sz w:val="20"/>
          <w:szCs w:val="20"/>
        </w:rPr>
      </w:pPr>
      <w:r w:rsidRPr="00391285">
        <w:rPr>
          <w:rFonts w:ascii="Calibri" w:hAnsi="Calibri" w:cs="Calibri"/>
          <w:color w:val="auto"/>
          <w:sz w:val="20"/>
          <w:szCs w:val="20"/>
        </w:rPr>
        <w:t>Wellington</w:t>
      </w:r>
      <w:r w:rsidRPr="00391285">
        <w:rPr>
          <w:rFonts w:ascii="Calibri" w:hAnsi="Calibri" w:cs="Calibri"/>
          <w:color w:val="auto"/>
          <w:sz w:val="20"/>
          <w:szCs w:val="20"/>
        </w:rPr>
        <w:tab/>
      </w:r>
      <w:r w:rsidRPr="00391285">
        <w:rPr>
          <w:rFonts w:ascii="Calibri" w:hAnsi="Calibri" w:cs="Calibri"/>
          <w:color w:val="auto"/>
          <w:sz w:val="20"/>
          <w:szCs w:val="20"/>
        </w:rPr>
        <w:tab/>
      </w:r>
      <w:r w:rsidRPr="00391285">
        <w:rPr>
          <w:rFonts w:ascii="Calibri" w:hAnsi="Calibri" w:cs="Calibri"/>
          <w:color w:val="auto"/>
          <w:sz w:val="20"/>
          <w:szCs w:val="20"/>
        </w:rPr>
        <w:tab/>
      </w:r>
      <w:r w:rsidRPr="00391285">
        <w:rPr>
          <w:rFonts w:ascii="Calibri" w:hAnsi="Calibri" w:cs="Calibri"/>
          <w:color w:val="auto"/>
          <w:sz w:val="20"/>
          <w:szCs w:val="20"/>
        </w:rPr>
        <w:tab/>
        <w:t xml:space="preserve">(04) </w:t>
      </w:r>
      <w:r w:rsidRPr="00391285">
        <w:rPr>
          <w:rStyle w:val="Strong"/>
          <w:rFonts w:ascii="Calibri" w:hAnsi="Calibri" w:cs="Calibri"/>
          <w:b w:val="0"/>
          <w:color w:val="auto"/>
          <w:sz w:val="20"/>
          <w:szCs w:val="20"/>
        </w:rPr>
        <w:t>389 6566</w:t>
      </w:r>
    </w:p>
    <w:p w:rsidR="009428F3" w:rsidRPr="00391285" w:rsidRDefault="009428F3" w:rsidP="009428F3">
      <w:pPr>
        <w:jc w:val="both"/>
        <w:rPr>
          <w:rFonts w:ascii="Calibri" w:hAnsi="Calibri" w:cs="Calibri"/>
          <w:color w:val="auto"/>
          <w:sz w:val="20"/>
          <w:szCs w:val="20"/>
        </w:rPr>
      </w:pPr>
    </w:p>
    <w:p w:rsidR="009428F3" w:rsidRPr="00391285" w:rsidRDefault="009428F3" w:rsidP="009428F3">
      <w:pPr>
        <w:jc w:val="both"/>
        <w:rPr>
          <w:rFonts w:ascii="Calibri" w:hAnsi="Calibri" w:cs="Calibri"/>
          <w:color w:val="auto"/>
          <w:sz w:val="20"/>
          <w:szCs w:val="20"/>
        </w:rPr>
      </w:pPr>
      <w:r w:rsidRPr="00391285">
        <w:rPr>
          <w:rFonts w:ascii="Calibri" w:hAnsi="Calibri" w:cs="Calibri"/>
          <w:color w:val="auto"/>
          <w:sz w:val="20"/>
          <w:szCs w:val="20"/>
        </w:rPr>
        <w:t>Christchurch</w:t>
      </w:r>
      <w:r w:rsidRPr="00391285">
        <w:rPr>
          <w:rFonts w:ascii="Calibri" w:hAnsi="Calibri" w:cs="Calibri"/>
          <w:color w:val="auto"/>
          <w:sz w:val="20"/>
          <w:szCs w:val="20"/>
        </w:rPr>
        <w:tab/>
      </w:r>
      <w:r w:rsidRPr="00391285">
        <w:rPr>
          <w:rFonts w:ascii="Calibri" w:hAnsi="Calibri" w:cs="Calibri"/>
          <w:color w:val="auto"/>
          <w:sz w:val="20"/>
          <w:szCs w:val="20"/>
        </w:rPr>
        <w:tab/>
      </w:r>
      <w:r w:rsidRPr="00391285">
        <w:rPr>
          <w:rFonts w:ascii="Calibri" w:hAnsi="Calibri" w:cs="Calibri"/>
          <w:color w:val="auto"/>
          <w:sz w:val="20"/>
          <w:szCs w:val="20"/>
        </w:rPr>
        <w:tab/>
      </w:r>
      <w:r w:rsidRPr="00391285">
        <w:rPr>
          <w:rFonts w:ascii="Calibri" w:hAnsi="Calibri" w:cs="Calibri"/>
          <w:color w:val="auto"/>
          <w:sz w:val="20"/>
          <w:szCs w:val="20"/>
        </w:rPr>
        <w:tab/>
        <w:t>(03) 365 9659</w:t>
      </w:r>
    </w:p>
    <w:p w:rsidR="009428F3" w:rsidRPr="00391285" w:rsidRDefault="009428F3" w:rsidP="009428F3">
      <w:pPr>
        <w:jc w:val="both"/>
        <w:rPr>
          <w:rFonts w:ascii="Calibri" w:hAnsi="Calibri" w:cs="Calibri"/>
          <w:color w:val="auto"/>
          <w:sz w:val="20"/>
          <w:szCs w:val="20"/>
        </w:rPr>
      </w:pPr>
    </w:p>
    <w:p w:rsidR="009428F3" w:rsidRPr="00391285" w:rsidRDefault="009428F3" w:rsidP="009428F3">
      <w:pPr>
        <w:jc w:val="both"/>
        <w:rPr>
          <w:rFonts w:ascii="Calibri" w:hAnsi="Calibri" w:cs="Calibri"/>
          <w:color w:val="auto"/>
          <w:sz w:val="20"/>
          <w:szCs w:val="20"/>
        </w:rPr>
      </w:pPr>
      <w:r w:rsidRPr="00391285">
        <w:rPr>
          <w:rFonts w:ascii="Calibri" w:hAnsi="Calibri" w:cs="Calibri"/>
          <w:color w:val="auto"/>
          <w:sz w:val="20"/>
          <w:szCs w:val="20"/>
        </w:rPr>
        <w:t>Ashburton</w:t>
      </w:r>
      <w:r w:rsidRPr="00391285">
        <w:rPr>
          <w:rFonts w:ascii="Calibri" w:hAnsi="Calibri" w:cs="Calibri"/>
          <w:color w:val="auto"/>
          <w:sz w:val="20"/>
          <w:szCs w:val="20"/>
        </w:rPr>
        <w:tab/>
      </w:r>
      <w:r w:rsidRPr="00391285">
        <w:rPr>
          <w:rFonts w:ascii="Calibri" w:hAnsi="Calibri" w:cs="Calibri"/>
          <w:color w:val="auto"/>
          <w:sz w:val="20"/>
          <w:szCs w:val="20"/>
        </w:rPr>
        <w:tab/>
      </w:r>
      <w:r w:rsidRPr="00391285">
        <w:rPr>
          <w:rFonts w:ascii="Calibri" w:hAnsi="Calibri" w:cs="Calibri"/>
          <w:color w:val="auto"/>
          <w:sz w:val="20"/>
          <w:szCs w:val="20"/>
        </w:rPr>
        <w:tab/>
      </w:r>
      <w:r w:rsidRPr="00391285">
        <w:rPr>
          <w:rFonts w:ascii="Calibri" w:hAnsi="Calibri" w:cs="Calibri"/>
          <w:color w:val="auto"/>
          <w:sz w:val="20"/>
          <w:szCs w:val="20"/>
        </w:rPr>
        <w:tab/>
        <w:t xml:space="preserve">(03) </w:t>
      </w:r>
      <w:r w:rsidRPr="00391285">
        <w:rPr>
          <w:rStyle w:val="Strong"/>
          <w:rFonts w:ascii="Calibri" w:hAnsi="Calibri" w:cs="Calibri"/>
          <w:b w:val="0"/>
          <w:color w:val="auto"/>
          <w:sz w:val="20"/>
          <w:szCs w:val="20"/>
        </w:rPr>
        <w:t>308 1270</w:t>
      </w:r>
    </w:p>
    <w:p w:rsidR="009428F3" w:rsidRPr="00391285" w:rsidRDefault="009428F3" w:rsidP="009428F3">
      <w:pPr>
        <w:jc w:val="both"/>
        <w:rPr>
          <w:rFonts w:ascii="Calibri" w:hAnsi="Calibri" w:cs="Calibri"/>
          <w:color w:val="auto"/>
          <w:sz w:val="20"/>
          <w:szCs w:val="20"/>
        </w:rPr>
      </w:pPr>
    </w:p>
    <w:p w:rsidR="009428F3" w:rsidRPr="00391285" w:rsidRDefault="009428F3" w:rsidP="009428F3">
      <w:pPr>
        <w:jc w:val="both"/>
        <w:rPr>
          <w:rFonts w:ascii="Calibri" w:hAnsi="Calibri" w:cs="Calibri"/>
          <w:color w:val="auto"/>
          <w:sz w:val="20"/>
          <w:szCs w:val="20"/>
        </w:rPr>
      </w:pPr>
      <w:r w:rsidRPr="00391285">
        <w:rPr>
          <w:rFonts w:ascii="Calibri" w:hAnsi="Calibri" w:cs="Calibri"/>
          <w:color w:val="auto"/>
          <w:sz w:val="20"/>
          <w:szCs w:val="20"/>
        </w:rPr>
        <w:t>Dunedin</w:t>
      </w:r>
      <w:r w:rsidRPr="00391285">
        <w:rPr>
          <w:rFonts w:ascii="Calibri" w:hAnsi="Calibri" w:cs="Calibri"/>
          <w:color w:val="auto"/>
          <w:sz w:val="20"/>
          <w:szCs w:val="20"/>
        </w:rPr>
        <w:tab/>
      </w:r>
      <w:r w:rsidRPr="00391285">
        <w:rPr>
          <w:rFonts w:ascii="Calibri" w:hAnsi="Calibri" w:cs="Calibri"/>
          <w:color w:val="auto"/>
          <w:sz w:val="20"/>
          <w:szCs w:val="20"/>
        </w:rPr>
        <w:tab/>
      </w:r>
      <w:r w:rsidRPr="00391285">
        <w:rPr>
          <w:rFonts w:ascii="Calibri" w:hAnsi="Calibri" w:cs="Calibri"/>
          <w:color w:val="auto"/>
          <w:sz w:val="20"/>
          <w:szCs w:val="20"/>
        </w:rPr>
        <w:tab/>
      </w:r>
      <w:r w:rsidRPr="00391285">
        <w:rPr>
          <w:rFonts w:ascii="Calibri" w:hAnsi="Calibri" w:cs="Calibri"/>
          <w:color w:val="auto"/>
          <w:sz w:val="20"/>
          <w:szCs w:val="20"/>
        </w:rPr>
        <w:tab/>
      </w:r>
      <w:r w:rsidR="001B4DD0" w:rsidRPr="00391285">
        <w:rPr>
          <w:rFonts w:ascii="Calibri" w:hAnsi="Calibri" w:cs="Calibri"/>
          <w:color w:val="auto"/>
          <w:sz w:val="20"/>
          <w:szCs w:val="20"/>
        </w:rPr>
        <w:tab/>
      </w:r>
      <w:r w:rsidRPr="00391285">
        <w:rPr>
          <w:rFonts w:ascii="Calibri" w:hAnsi="Calibri" w:cs="Calibri"/>
          <w:color w:val="auto"/>
          <w:sz w:val="20"/>
          <w:szCs w:val="20"/>
        </w:rPr>
        <w:t>(03) 477 9852</w:t>
      </w:r>
    </w:p>
    <w:p w:rsidR="009428F3" w:rsidRPr="00391285" w:rsidRDefault="009428F3" w:rsidP="009428F3">
      <w:pPr>
        <w:jc w:val="both"/>
        <w:rPr>
          <w:rFonts w:ascii="Calibri" w:hAnsi="Calibri" w:cs="Calibri"/>
          <w:color w:val="auto"/>
          <w:sz w:val="20"/>
          <w:szCs w:val="20"/>
        </w:rPr>
      </w:pPr>
    </w:p>
    <w:p w:rsidR="009428F3" w:rsidRPr="00391285" w:rsidRDefault="009428F3" w:rsidP="009428F3">
      <w:pPr>
        <w:jc w:val="both"/>
        <w:rPr>
          <w:rFonts w:ascii="Calibri" w:hAnsi="Calibri" w:cs="Calibri"/>
          <w:color w:val="auto"/>
          <w:sz w:val="20"/>
          <w:szCs w:val="20"/>
        </w:rPr>
      </w:pPr>
      <w:r w:rsidRPr="00391285">
        <w:rPr>
          <w:rFonts w:ascii="Calibri" w:hAnsi="Calibri" w:cs="Calibri"/>
          <w:color w:val="auto"/>
          <w:sz w:val="20"/>
          <w:szCs w:val="20"/>
        </w:rPr>
        <w:t>Queenstown</w:t>
      </w:r>
      <w:r w:rsidRPr="00391285">
        <w:rPr>
          <w:rFonts w:ascii="Calibri" w:hAnsi="Calibri" w:cs="Calibri"/>
          <w:color w:val="auto"/>
          <w:sz w:val="20"/>
          <w:szCs w:val="20"/>
        </w:rPr>
        <w:tab/>
      </w:r>
      <w:r w:rsidRPr="00391285">
        <w:rPr>
          <w:rFonts w:ascii="Calibri" w:hAnsi="Calibri" w:cs="Calibri"/>
          <w:color w:val="auto"/>
          <w:sz w:val="20"/>
          <w:szCs w:val="20"/>
        </w:rPr>
        <w:tab/>
      </w:r>
      <w:r w:rsidRPr="00391285">
        <w:rPr>
          <w:rFonts w:ascii="Calibri" w:hAnsi="Calibri" w:cs="Calibri"/>
          <w:color w:val="auto"/>
          <w:sz w:val="20"/>
          <w:szCs w:val="20"/>
        </w:rPr>
        <w:tab/>
      </w:r>
      <w:r w:rsidRPr="00391285">
        <w:rPr>
          <w:rFonts w:ascii="Calibri" w:hAnsi="Calibri" w:cs="Calibri"/>
          <w:color w:val="auto"/>
          <w:sz w:val="20"/>
          <w:szCs w:val="20"/>
        </w:rPr>
        <w:tab/>
        <w:t>(03) 442 9661</w:t>
      </w:r>
    </w:p>
    <w:p w:rsidR="009428F3" w:rsidRPr="00391285" w:rsidRDefault="009428F3" w:rsidP="009428F3">
      <w:pPr>
        <w:jc w:val="both"/>
        <w:rPr>
          <w:rFonts w:ascii="Calibri" w:hAnsi="Calibri" w:cs="Calibri"/>
          <w:color w:val="auto"/>
          <w:sz w:val="20"/>
          <w:lang w:val="en-US"/>
        </w:rPr>
      </w:pPr>
    </w:p>
    <w:p w:rsidR="009428F3" w:rsidRPr="00391285" w:rsidRDefault="009428F3" w:rsidP="009428F3">
      <w:pPr>
        <w:jc w:val="both"/>
        <w:rPr>
          <w:rFonts w:ascii="Calibri" w:hAnsi="Calibri" w:cs="Calibri"/>
          <w:b/>
          <w:color w:val="auto"/>
          <w:sz w:val="20"/>
        </w:rPr>
      </w:pPr>
      <w:r w:rsidRPr="00391285">
        <w:rPr>
          <w:rFonts w:ascii="Calibri" w:hAnsi="Calibri" w:cs="Calibri"/>
          <w:b/>
          <w:color w:val="auto"/>
          <w:sz w:val="20"/>
        </w:rPr>
        <w:softHyphen/>
      </w:r>
      <w:r w:rsidRPr="00391285">
        <w:rPr>
          <w:rFonts w:ascii="Calibri" w:hAnsi="Calibri" w:cs="Calibri"/>
          <w:b/>
          <w:color w:val="auto"/>
          <w:sz w:val="20"/>
        </w:rPr>
        <w:softHyphen/>
      </w:r>
      <w:r w:rsidRPr="00391285">
        <w:rPr>
          <w:rFonts w:ascii="Calibri" w:hAnsi="Calibri" w:cs="Calibri"/>
          <w:b/>
          <w:color w:val="auto"/>
          <w:sz w:val="20"/>
        </w:rPr>
        <w:softHyphen/>
      </w:r>
      <w:r w:rsidRPr="00391285">
        <w:rPr>
          <w:rFonts w:ascii="Calibri" w:hAnsi="Calibri" w:cs="Calibri"/>
          <w:b/>
          <w:color w:val="auto"/>
          <w:sz w:val="20"/>
        </w:rPr>
        <w:softHyphen/>
      </w:r>
      <w:r w:rsidRPr="00391285">
        <w:rPr>
          <w:rFonts w:ascii="Calibri" w:hAnsi="Calibri" w:cs="Calibri"/>
          <w:b/>
          <w:color w:val="auto"/>
          <w:sz w:val="20"/>
        </w:rPr>
        <w:softHyphen/>
      </w:r>
      <w:r w:rsidRPr="00391285">
        <w:rPr>
          <w:rFonts w:ascii="Calibri" w:hAnsi="Calibri" w:cs="Calibri"/>
          <w:b/>
          <w:color w:val="auto"/>
          <w:sz w:val="20"/>
        </w:rPr>
        <w:softHyphen/>
        <w:t>PROBLEM GAMBLING FOUNDATION (www.pgfnz.org.nz)</w:t>
      </w:r>
    </w:p>
    <w:p w:rsidR="009428F3" w:rsidRPr="00391285" w:rsidRDefault="009428F3" w:rsidP="009428F3">
      <w:pPr>
        <w:jc w:val="both"/>
        <w:rPr>
          <w:rFonts w:ascii="Calibri" w:hAnsi="Calibri" w:cs="Calibri"/>
          <w:color w:val="auto"/>
          <w:sz w:val="20"/>
          <w:lang w:val="en-US"/>
        </w:rPr>
      </w:pPr>
    </w:p>
    <w:p w:rsidR="009428F3" w:rsidRPr="00391285" w:rsidRDefault="009428F3" w:rsidP="009428F3">
      <w:pPr>
        <w:rPr>
          <w:rFonts w:ascii="Calibri" w:hAnsi="Calibri" w:cs="Calibri"/>
          <w:color w:val="auto"/>
          <w:sz w:val="20"/>
        </w:rPr>
      </w:pPr>
      <w:r w:rsidRPr="00391285">
        <w:rPr>
          <w:rFonts w:ascii="Calibri" w:hAnsi="Calibri" w:cs="Calibri"/>
          <w:color w:val="auto"/>
          <w:sz w:val="20"/>
        </w:rPr>
        <w:t>Auckland</w:t>
      </w:r>
      <w:r w:rsidRPr="00391285">
        <w:rPr>
          <w:rFonts w:ascii="Calibri" w:hAnsi="Calibri" w:cs="Calibri"/>
          <w:color w:val="auto"/>
          <w:sz w:val="20"/>
        </w:rPr>
        <w:tab/>
      </w:r>
      <w:r w:rsidRPr="00391285">
        <w:rPr>
          <w:rFonts w:ascii="Calibri" w:hAnsi="Calibri" w:cs="Calibri"/>
          <w:color w:val="auto"/>
          <w:sz w:val="20"/>
        </w:rPr>
        <w:tab/>
      </w:r>
      <w:r w:rsidRPr="00391285">
        <w:rPr>
          <w:rFonts w:ascii="Calibri" w:hAnsi="Calibri" w:cs="Calibri"/>
          <w:color w:val="auto"/>
          <w:sz w:val="20"/>
        </w:rPr>
        <w:tab/>
      </w:r>
      <w:r w:rsidRPr="00391285">
        <w:rPr>
          <w:rFonts w:ascii="Calibri" w:hAnsi="Calibri" w:cs="Calibri"/>
          <w:color w:val="auto"/>
          <w:sz w:val="20"/>
        </w:rPr>
        <w:tab/>
        <w:t>(09) 623 1400</w:t>
      </w:r>
    </w:p>
    <w:p w:rsidR="009428F3" w:rsidRPr="00391285" w:rsidRDefault="009428F3" w:rsidP="009428F3">
      <w:pPr>
        <w:rPr>
          <w:rFonts w:ascii="Calibri" w:hAnsi="Calibri" w:cs="Calibri"/>
          <w:color w:val="auto"/>
          <w:sz w:val="20"/>
        </w:rPr>
      </w:pPr>
    </w:p>
    <w:p w:rsidR="009428F3" w:rsidRPr="00391285" w:rsidRDefault="009428F3" w:rsidP="009428F3">
      <w:pPr>
        <w:rPr>
          <w:rFonts w:ascii="Calibri" w:hAnsi="Calibri" w:cs="Calibri"/>
          <w:color w:val="auto"/>
          <w:sz w:val="20"/>
        </w:rPr>
      </w:pPr>
      <w:r w:rsidRPr="00391285">
        <w:rPr>
          <w:rFonts w:ascii="Calibri" w:hAnsi="Calibri" w:cs="Calibri"/>
          <w:bCs/>
          <w:color w:val="auto"/>
          <w:sz w:val="20"/>
        </w:rPr>
        <w:t>Wellington</w:t>
      </w:r>
      <w:r w:rsidRPr="00391285">
        <w:rPr>
          <w:rFonts w:ascii="Calibri" w:hAnsi="Calibri" w:cs="Calibri"/>
          <w:color w:val="auto"/>
          <w:sz w:val="20"/>
        </w:rPr>
        <w:tab/>
      </w:r>
      <w:r w:rsidRPr="00391285">
        <w:rPr>
          <w:rFonts w:ascii="Calibri" w:hAnsi="Calibri" w:cs="Calibri"/>
          <w:color w:val="auto"/>
          <w:sz w:val="20"/>
        </w:rPr>
        <w:tab/>
      </w:r>
      <w:r w:rsidRPr="00391285">
        <w:rPr>
          <w:rFonts w:ascii="Calibri" w:hAnsi="Calibri" w:cs="Calibri"/>
          <w:color w:val="auto"/>
          <w:sz w:val="20"/>
        </w:rPr>
        <w:tab/>
      </w:r>
      <w:r w:rsidRPr="00391285">
        <w:rPr>
          <w:rFonts w:ascii="Calibri" w:hAnsi="Calibri" w:cs="Calibri"/>
          <w:color w:val="auto"/>
          <w:sz w:val="20"/>
        </w:rPr>
        <w:tab/>
      </w:r>
      <w:r w:rsidRPr="00391285">
        <w:rPr>
          <w:rFonts w:ascii="Calibri" w:hAnsi="Calibri" w:cs="Calibri"/>
          <w:bCs/>
          <w:color w:val="auto"/>
          <w:sz w:val="20"/>
        </w:rPr>
        <w:t>(04) 385 5103</w:t>
      </w:r>
    </w:p>
    <w:p w:rsidR="009428F3" w:rsidRPr="00391285" w:rsidRDefault="009428F3" w:rsidP="009428F3">
      <w:pPr>
        <w:rPr>
          <w:rFonts w:ascii="Calibri" w:hAnsi="Calibri" w:cs="Calibri"/>
          <w:color w:val="auto"/>
          <w:sz w:val="20"/>
        </w:rPr>
      </w:pPr>
    </w:p>
    <w:p w:rsidR="009428F3" w:rsidRPr="00391285" w:rsidRDefault="009428F3" w:rsidP="009428F3">
      <w:pPr>
        <w:rPr>
          <w:rFonts w:ascii="Calibri" w:hAnsi="Calibri" w:cs="Calibri"/>
          <w:color w:val="auto"/>
          <w:sz w:val="20"/>
        </w:rPr>
      </w:pPr>
      <w:r w:rsidRPr="00391285">
        <w:rPr>
          <w:rFonts w:ascii="Calibri" w:hAnsi="Calibri" w:cs="Calibri"/>
          <w:color w:val="auto"/>
          <w:sz w:val="20"/>
        </w:rPr>
        <w:t>Christchurch</w:t>
      </w:r>
      <w:r w:rsidRPr="00391285">
        <w:rPr>
          <w:rFonts w:ascii="Calibri" w:hAnsi="Calibri" w:cs="Calibri"/>
          <w:color w:val="auto"/>
          <w:sz w:val="20"/>
        </w:rPr>
        <w:tab/>
      </w:r>
      <w:r w:rsidRPr="00391285">
        <w:rPr>
          <w:rFonts w:ascii="Calibri" w:hAnsi="Calibri" w:cs="Calibri"/>
          <w:color w:val="auto"/>
          <w:sz w:val="20"/>
        </w:rPr>
        <w:tab/>
      </w:r>
      <w:r w:rsidRPr="00391285">
        <w:rPr>
          <w:rFonts w:ascii="Calibri" w:hAnsi="Calibri" w:cs="Calibri"/>
          <w:color w:val="auto"/>
          <w:sz w:val="20"/>
        </w:rPr>
        <w:tab/>
      </w:r>
      <w:r w:rsidRPr="00391285">
        <w:rPr>
          <w:rFonts w:ascii="Calibri" w:hAnsi="Calibri" w:cs="Calibri"/>
          <w:color w:val="auto"/>
          <w:sz w:val="20"/>
        </w:rPr>
        <w:tab/>
        <w:t>(03) 379 2824</w:t>
      </w:r>
    </w:p>
    <w:p w:rsidR="009428F3" w:rsidRPr="00391285" w:rsidRDefault="009428F3" w:rsidP="009428F3">
      <w:pPr>
        <w:rPr>
          <w:rFonts w:ascii="Calibri" w:hAnsi="Calibri" w:cs="Calibri"/>
          <w:color w:val="auto"/>
          <w:sz w:val="20"/>
          <w:lang w:val="en-US"/>
        </w:rPr>
      </w:pPr>
    </w:p>
    <w:p w:rsidR="009428F3" w:rsidRPr="00391285" w:rsidRDefault="009428F3" w:rsidP="009428F3">
      <w:pPr>
        <w:rPr>
          <w:rFonts w:ascii="Calibri" w:hAnsi="Calibri" w:cs="Calibri"/>
          <w:color w:val="auto"/>
          <w:sz w:val="20"/>
          <w:szCs w:val="20"/>
        </w:rPr>
      </w:pPr>
      <w:r w:rsidRPr="00391285">
        <w:rPr>
          <w:rFonts w:ascii="Calibri" w:hAnsi="Calibri" w:cs="Calibri"/>
          <w:color w:val="auto"/>
          <w:sz w:val="20"/>
          <w:lang w:val="en-US"/>
        </w:rPr>
        <w:t>Helpline</w:t>
      </w:r>
      <w:r w:rsidRPr="00391285">
        <w:rPr>
          <w:rFonts w:ascii="Calibri" w:hAnsi="Calibri" w:cs="Calibri"/>
          <w:color w:val="auto"/>
          <w:sz w:val="20"/>
          <w:lang w:val="en-US"/>
        </w:rPr>
        <w:tab/>
      </w:r>
      <w:r w:rsidRPr="00391285">
        <w:rPr>
          <w:rFonts w:ascii="Calibri" w:hAnsi="Calibri" w:cs="Calibri"/>
          <w:color w:val="auto"/>
          <w:sz w:val="20"/>
          <w:lang w:val="en-US"/>
        </w:rPr>
        <w:tab/>
      </w:r>
      <w:r w:rsidRPr="00391285">
        <w:rPr>
          <w:rFonts w:ascii="Calibri" w:hAnsi="Calibri" w:cs="Calibri"/>
          <w:color w:val="auto"/>
          <w:sz w:val="20"/>
          <w:lang w:val="en-US"/>
        </w:rPr>
        <w:tab/>
      </w:r>
      <w:r w:rsidRPr="00391285">
        <w:rPr>
          <w:rFonts w:ascii="Calibri" w:hAnsi="Calibri" w:cs="Calibri"/>
          <w:color w:val="auto"/>
          <w:sz w:val="20"/>
          <w:lang w:val="en-US"/>
        </w:rPr>
        <w:tab/>
      </w:r>
      <w:r w:rsidR="001B4DD0" w:rsidRPr="00391285">
        <w:rPr>
          <w:rFonts w:ascii="Calibri" w:hAnsi="Calibri" w:cs="Calibri"/>
          <w:color w:val="auto"/>
          <w:sz w:val="20"/>
          <w:lang w:val="en-US"/>
        </w:rPr>
        <w:tab/>
      </w:r>
      <w:r w:rsidRPr="00391285">
        <w:rPr>
          <w:rFonts w:ascii="Calibri" w:hAnsi="Calibri" w:cs="Calibri"/>
          <w:color w:val="auto"/>
          <w:sz w:val="20"/>
          <w:szCs w:val="20"/>
        </w:rPr>
        <w:t>0800 664 262</w:t>
      </w:r>
    </w:p>
    <w:p w:rsidR="009428F3" w:rsidRPr="00391285" w:rsidRDefault="009428F3" w:rsidP="009428F3">
      <w:pPr>
        <w:rPr>
          <w:rFonts w:ascii="Calibri" w:hAnsi="Calibri" w:cs="Calibri"/>
          <w:color w:val="auto"/>
          <w:sz w:val="20"/>
          <w:lang w:val="en-US"/>
        </w:rPr>
      </w:pPr>
    </w:p>
    <w:p w:rsidR="009428F3" w:rsidRPr="00391285" w:rsidRDefault="009428F3" w:rsidP="009428F3">
      <w:pPr>
        <w:pStyle w:val="Heading2"/>
        <w:rPr>
          <w:rFonts w:ascii="Calibri" w:hAnsi="Calibri" w:cs="Calibri"/>
          <w:color w:val="auto"/>
        </w:rPr>
      </w:pPr>
      <w:bookmarkStart w:id="13" w:name="_Toc247949831"/>
      <w:r w:rsidRPr="00391285">
        <w:rPr>
          <w:rFonts w:ascii="Calibri" w:hAnsi="Calibri" w:cs="Calibri"/>
          <w:b w:val="0"/>
          <w:color w:val="auto"/>
        </w:rPr>
        <w:t>ASIAN SERVICE</w:t>
      </w:r>
      <w:bookmarkStart w:id="14" w:name="_Toc247949832"/>
      <w:bookmarkEnd w:id="13"/>
      <w:r w:rsidRPr="00391285">
        <w:rPr>
          <w:rFonts w:ascii="Calibri" w:hAnsi="Calibri" w:cs="Calibri"/>
          <w:color w:val="auto"/>
        </w:rPr>
        <w:tab/>
      </w:r>
      <w:r w:rsidRPr="00391285">
        <w:rPr>
          <w:rFonts w:ascii="Calibri" w:hAnsi="Calibri" w:cs="Calibri"/>
          <w:color w:val="auto"/>
        </w:rPr>
        <w:tab/>
      </w:r>
      <w:r w:rsidRPr="00391285">
        <w:rPr>
          <w:rFonts w:ascii="Calibri" w:hAnsi="Calibri" w:cs="Calibri"/>
          <w:color w:val="auto"/>
        </w:rPr>
        <w:tab/>
      </w:r>
      <w:r w:rsidRPr="00391285">
        <w:rPr>
          <w:rFonts w:ascii="Calibri" w:hAnsi="Calibri" w:cs="Calibri"/>
          <w:color w:val="auto"/>
        </w:rPr>
        <w:tab/>
      </w:r>
      <w:r w:rsidRPr="00391285">
        <w:rPr>
          <w:rFonts w:ascii="Calibri" w:hAnsi="Calibri" w:cs="Calibri"/>
          <w:b w:val="0"/>
          <w:color w:val="auto"/>
        </w:rPr>
        <w:t>0800 862 342</w:t>
      </w:r>
      <w:bookmarkEnd w:id="14"/>
    </w:p>
    <w:p w:rsidR="009428F3" w:rsidRPr="00391285" w:rsidRDefault="009428F3" w:rsidP="009428F3">
      <w:pPr>
        <w:rPr>
          <w:rFonts w:ascii="Calibri" w:hAnsi="Calibri" w:cs="Calibri"/>
          <w:color w:val="auto"/>
          <w:sz w:val="20"/>
          <w:lang w:val="en-US"/>
        </w:rPr>
      </w:pPr>
    </w:p>
    <w:p w:rsidR="009428F3" w:rsidRPr="00391285" w:rsidRDefault="009428F3" w:rsidP="009428F3">
      <w:pPr>
        <w:pStyle w:val="Heading2"/>
        <w:rPr>
          <w:rFonts w:ascii="Calibri" w:hAnsi="Calibri" w:cs="Calibri"/>
          <w:color w:val="auto"/>
        </w:rPr>
      </w:pPr>
      <w:bookmarkStart w:id="15" w:name="_Toc247949833"/>
      <w:r w:rsidRPr="00391285">
        <w:rPr>
          <w:rFonts w:ascii="Calibri" w:hAnsi="Calibri" w:cs="Calibri"/>
          <w:color w:val="auto"/>
        </w:rPr>
        <w:t>TE WHANAU O WAIPAREIRA TRUST</w:t>
      </w:r>
      <w:bookmarkEnd w:id="15"/>
      <w:r w:rsidRPr="00391285">
        <w:rPr>
          <w:rFonts w:ascii="Calibri" w:hAnsi="Calibri" w:cs="Calibri"/>
          <w:color w:val="auto"/>
        </w:rPr>
        <w:t xml:space="preserve"> Wai Health Addiction Services (www.waipareira.com)</w:t>
      </w:r>
    </w:p>
    <w:p w:rsidR="009428F3" w:rsidRPr="00391285" w:rsidRDefault="009428F3" w:rsidP="009428F3">
      <w:pPr>
        <w:rPr>
          <w:rFonts w:ascii="Calibri" w:hAnsi="Calibri" w:cs="Calibri"/>
          <w:color w:val="auto"/>
          <w:sz w:val="20"/>
          <w:lang w:val="en-US"/>
        </w:rPr>
      </w:pPr>
    </w:p>
    <w:p w:rsidR="009428F3" w:rsidRPr="00391285" w:rsidRDefault="009428F3" w:rsidP="009428F3">
      <w:pPr>
        <w:rPr>
          <w:rFonts w:ascii="Calibri" w:hAnsi="Calibri" w:cs="Calibri"/>
          <w:color w:val="auto"/>
          <w:sz w:val="20"/>
        </w:rPr>
      </w:pPr>
      <w:r w:rsidRPr="00391285">
        <w:rPr>
          <w:rFonts w:ascii="Calibri" w:hAnsi="Calibri" w:cs="Calibri"/>
          <w:bCs/>
          <w:color w:val="auto"/>
          <w:sz w:val="20"/>
        </w:rPr>
        <w:t>Auckland</w:t>
      </w:r>
      <w:r w:rsidRPr="00391285">
        <w:rPr>
          <w:rFonts w:ascii="Calibri" w:hAnsi="Calibri" w:cs="Calibri"/>
          <w:color w:val="auto"/>
          <w:sz w:val="20"/>
        </w:rPr>
        <w:tab/>
      </w:r>
      <w:r w:rsidRPr="00391285">
        <w:rPr>
          <w:rFonts w:ascii="Calibri" w:hAnsi="Calibri" w:cs="Calibri"/>
          <w:color w:val="auto"/>
          <w:sz w:val="20"/>
        </w:rPr>
        <w:tab/>
      </w:r>
      <w:r w:rsidRPr="00391285">
        <w:rPr>
          <w:rFonts w:ascii="Calibri" w:hAnsi="Calibri" w:cs="Calibri"/>
          <w:color w:val="auto"/>
          <w:sz w:val="20"/>
        </w:rPr>
        <w:tab/>
      </w:r>
      <w:r w:rsidRPr="00391285">
        <w:rPr>
          <w:rFonts w:ascii="Calibri" w:hAnsi="Calibri" w:cs="Calibri"/>
          <w:color w:val="auto"/>
          <w:sz w:val="20"/>
        </w:rPr>
        <w:tab/>
        <w:t>(09) 836 6683</w:t>
      </w:r>
    </w:p>
    <w:p w:rsidR="009428F3" w:rsidRPr="00391285" w:rsidRDefault="009428F3" w:rsidP="009428F3">
      <w:pPr>
        <w:rPr>
          <w:rFonts w:ascii="Calibri" w:hAnsi="Calibri" w:cs="Calibri"/>
          <w:color w:val="auto"/>
          <w:sz w:val="20"/>
          <w:lang w:val="en-US"/>
        </w:rPr>
      </w:pPr>
    </w:p>
    <w:p w:rsidR="009428F3" w:rsidRPr="00391285" w:rsidRDefault="009428F3" w:rsidP="009428F3">
      <w:pPr>
        <w:rPr>
          <w:rFonts w:ascii="Calibri" w:hAnsi="Calibri" w:cs="Calibri"/>
          <w:b/>
          <w:bCs/>
          <w:color w:val="auto"/>
          <w:sz w:val="20"/>
          <w:szCs w:val="20"/>
        </w:rPr>
      </w:pPr>
      <w:r w:rsidRPr="00391285">
        <w:rPr>
          <w:rFonts w:ascii="Calibri" w:hAnsi="Calibri" w:cs="Calibri"/>
          <w:b/>
          <w:bCs/>
          <w:color w:val="auto"/>
          <w:sz w:val="20"/>
          <w:szCs w:val="20"/>
        </w:rPr>
        <w:t>Raukura Hauora o Tainui ki Tamaki</w:t>
      </w:r>
    </w:p>
    <w:p w:rsidR="009428F3" w:rsidRPr="00391285" w:rsidRDefault="009428F3" w:rsidP="009428F3">
      <w:pPr>
        <w:rPr>
          <w:rFonts w:ascii="Calibri" w:hAnsi="Calibri" w:cs="Calibri"/>
          <w:b/>
          <w:bCs/>
          <w:color w:val="auto"/>
          <w:sz w:val="20"/>
          <w:szCs w:val="20"/>
        </w:rPr>
      </w:pPr>
    </w:p>
    <w:p w:rsidR="009428F3" w:rsidRPr="00391285" w:rsidRDefault="009428F3" w:rsidP="009428F3">
      <w:pPr>
        <w:rPr>
          <w:rFonts w:ascii="Calibri" w:hAnsi="Calibri" w:cs="Calibri"/>
          <w:color w:val="auto"/>
          <w:sz w:val="20"/>
          <w:szCs w:val="20"/>
        </w:rPr>
      </w:pPr>
      <w:r w:rsidRPr="00391285">
        <w:rPr>
          <w:rFonts w:ascii="Calibri" w:hAnsi="Calibri" w:cs="Calibri"/>
          <w:color w:val="auto"/>
          <w:sz w:val="20"/>
          <w:szCs w:val="20"/>
          <w:lang w:val="en-US"/>
        </w:rPr>
        <w:t>South Auckland</w:t>
      </w:r>
      <w:r w:rsidRPr="00391285">
        <w:rPr>
          <w:rFonts w:ascii="Calibri" w:hAnsi="Calibri" w:cs="Calibri"/>
          <w:color w:val="auto"/>
          <w:sz w:val="20"/>
          <w:szCs w:val="20"/>
          <w:lang w:val="en-US"/>
        </w:rPr>
        <w:tab/>
      </w:r>
      <w:r w:rsidRPr="00391285">
        <w:rPr>
          <w:rFonts w:ascii="Calibri" w:hAnsi="Calibri" w:cs="Calibri"/>
          <w:color w:val="auto"/>
          <w:sz w:val="20"/>
          <w:szCs w:val="20"/>
          <w:lang w:val="en-US"/>
        </w:rPr>
        <w:tab/>
      </w:r>
      <w:r w:rsidRPr="00391285">
        <w:rPr>
          <w:rFonts w:ascii="Calibri" w:hAnsi="Calibri" w:cs="Calibri"/>
          <w:color w:val="auto"/>
          <w:sz w:val="20"/>
          <w:szCs w:val="20"/>
          <w:lang w:val="en-US"/>
        </w:rPr>
        <w:tab/>
      </w:r>
      <w:r w:rsidRPr="00391285">
        <w:rPr>
          <w:rFonts w:ascii="Calibri" w:hAnsi="Calibri" w:cs="Calibri"/>
          <w:color w:val="auto"/>
          <w:sz w:val="20"/>
          <w:szCs w:val="20"/>
          <w:lang w:val="en-US"/>
        </w:rPr>
        <w:tab/>
      </w:r>
      <w:r w:rsidRPr="00391285">
        <w:rPr>
          <w:rFonts w:ascii="Calibri" w:hAnsi="Calibri" w:cs="Calibri"/>
          <w:color w:val="auto"/>
          <w:sz w:val="20"/>
          <w:szCs w:val="20"/>
        </w:rPr>
        <w:t>(09) 263 8040</w:t>
      </w:r>
    </w:p>
    <w:p w:rsidR="009428F3" w:rsidRPr="00391285" w:rsidRDefault="009428F3" w:rsidP="009428F3">
      <w:pPr>
        <w:rPr>
          <w:rFonts w:ascii="Calibri" w:hAnsi="Calibri" w:cs="Calibri"/>
          <w:color w:val="auto"/>
          <w:sz w:val="20"/>
          <w:szCs w:val="20"/>
          <w:lang w:val="en-US"/>
        </w:rPr>
      </w:pPr>
    </w:p>
    <w:p w:rsidR="009428F3" w:rsidRPr="00391285" w:rsidRDefault="009428F3" w:rsidP="009428F3">
      <w:pPr>
        <w:rPr>
          <w:rFonts w:ascii="Calibri" w:hAnsi="Calibri" w:cs="Calibri"/>
          <w:color w:val="auto"/>
          <w:sz w:val="20"/>
        </w:rPr>
      </w:pPr>
      <w:r w:rsidRPr="00391285">
        <w:rPr>
          <w:rFonts w:ascii="Calibri" w:hAnsi="Calibri" w:cs="Calibri"/>
          <w:b/>
          <w:color w:val="auto"/>
          <w:sz w:val="20"/>
        </w:rPr>
        <w:t>CADS (www.cads.org.nz)</w:t>
      </w:r>
    </w:p>
    <w:p w:rsidR="009428F3" w:rsidRPr="00391285" w:rsidRDefault="009428F3" w:rsidP="009428F3">
      <w:pPr>
        <w:rPr>
          <w:rFonts w:ascii="Calibri" w:hAnsi="Calibri" w:cs="Calibri"/>
          <w:bCs/>
          <w:color w:val="auto"/>
          <w:sz w:val="20"/>
        </w:rPr>
      </w:pPr>
    </w:p>
    <w:p w:rsidR="009428F3" w:rsidRPr="00391285" w:rsidRDefault="009428F3" w:rsidP="009428F3">
      <w:pPr>
        <w:rPr>
          <w:rFonts w:ascii="Calibri" w:hAnsi="Calibri" w:cs="Calibri"/>
          <w:color w:val="auto"/>
          <w:sz w:val="20"/>
        </w:rPr>
      </w:pPr>
      <w:r w:rsidRPr="00391285">
        <w:rPr>
          <w:rFonts w:ascii="Calibri" w:hAnsi="Calibri" w:cs="Calibri"/>
          <w:bCs/>
          <w:color w:val="auto"/>
          <w:sz w:val="20"/>
        </w:rPr>
        <w:t>Auckland</w:t>
      </w:r>
      <w:r w:rsidRPr="00391285">
        <w:rPr>
          <w:rFonts w:ascii="Calibri" w:hAnsi="Calibri" w:cs="Calibri"/>
          <w:color w:val="auto"/>
          <w:sz w:val="20"/>
        </w:rPr>
        <w:tab/>
      </w:r>
      <w:r w:rsidRPr="00391285">
        <w:rPr>
          <w:rFonts w:ascii="Calibri" w:hAnsi="Calibri" w:cs="Calibri"/>
          <w:color w:val="auto"/>
          <w:sz w:val="20"/>
        </w:rPr>
        <w:tab/>
      </w:r>
      <w:r w:rsidRPr="00391285">
        <w:rPr>
          <w:rFonts w:ascii="Calibri" w:hAnsi="Calibri" w:cs="Calibri"/>
          <w:color w:val="auto"/>
          <w:sz w:val="20"/>
        </w:rPr>
        <w:tab/>
      </w:r>
      <w:r w:rsidRPr="00391285">
        <w:rPr>
          <w:rFonts w:ascii="Calibri" w:hAnsi="Calibri" w:cs="Calibri"/>
          <w:color w:val="auto"/>
          <w:sz w:val="20"/>
        </w:rPr>
        <w:tab/>
        <w:t>(09) 845 1818</w:t>
      </w:r>
    </w:p>
    <w:p w:rsidR="009428F3" w:rsidRPr="00391285" w:rsidRDefault="009428F3" w:rsidP="009428F3">
      <w:pPr>
        <w:rPr>
          <w:rFonts w:ascii="Calibri" w:hAnsi="Calibri" w:cs="Calibri"/>
          <w:color w:val="auto"/>
          <w:sz w:val="20"/>
        </w:rPr>
      </w:pPr>
    </w:p>
    <w:p w:rsidR="009428F3" w:rsidRPr="00391285" w:rsidRDefault="009428F3" w:rsidP="009428F3">
      <w:pPr>
        <w:rPr>
          <w:rFonts w:ascii="Calibri" w:hAnsi="Calibri" w:cs="Calibri"/>
          <w:b/>
          <w:color w:val="auto"/>
          <w:sz w:val="20"/>
        </w:rPr>
      </w:pPr>
      <w:r w:rsidRPr="00391285">
        <w:rPr>
          <w:rFonts w:ascii="Calibri" w:hAnsi="Calibri" w:cs="Calibri"/>
          <w:b/>
          <w:color w:val="auto"/>
          <w:sz w:val="20"/>
        </w:rPr>
        <w:t>NGA KETE MATAURANGA POUNAMU Charitable Trust (www.kaitahu.maori.nz)</w:t>
      </w:r>
    </w:p>
    <w:p w:rsidR="009428F3" w:rsidRPr="00391285" w:rsidRDefault="009428F3" w:rsidP="009428F3">
      <w:pPr>
        <w:rPr>
          <w:rFonts w:ascii="Calibri" w:hAnsi="Calibri" w:cs="Calibri"/>
          <w:color w:val="auto"/>
          <w:sz w:val="20"/>
        </w:rPr>
      </w:pPr>
    </w:p>
    <w:p w:rsidR="009428F3" w:rsidRPr="00391285" w:rsidRDefault="00FA7B1B" w:rsidP="009428F3">
      <w:pPr>
        <w:rPr>
          <w:rFonts w:ascii="Calibri" w:hAnsi="Calibri" w:cs="Calibri"/>
          <w:color w:val="auto"/>
          <w:sz w:val="20"/>
        </w:rPr>
      </w:pPr>
      <w:r>
        <w:rPr>
          <w:rFonts w:ascii="Calibri" w:hAnsi="Calibri" w:cs="Calibri"/>
          <w:noProof/>
          <w:color w:val="auto"/>
          <w:sz w:val="20"/>
          <w:lang w:val="en-US"/>
        </w:rPr>
        <w:pict>
          <v:shapetype id="_x0000_t202" coordsize="21600,21600" o:spt="202" path="m,l,21600r21600,l21600,xe">
            <v:stroke joinstyle="miter"/>
            <v:path gradientshapeok="t" o:connecttype="rect"/>
          </v:shapetype>
          <v:shape id="_x0000_s1026" type="#_x0000_t202" style="position:absolute;margin-left:18pt;margin-top:29.4pt;width:6in;height:81.55pt;z-index:251633664" stroked="f">
            <v:textbox style="mso-next-textbox:#_x0000_s1026">
              <w:txbxContent>
                <w:p w:rsidR="009428F3" w:rsidRPr="001B4DD0" w:rsidRDefault="009428F3" w:rsidP="009428F3">
                  <w:pPr>
                    <w:pStyle w:val="Header"/>
                    <w:pBdr>
                      <w:top w:val="single" w:sz="18" w:space="1" w:color="993300" w:shadow="1"/>
                      <w:left w:val="single" w:sz="18" w:space="4" w:color="993300" w:shadow="1"/>
                      <w:bottom w:val="single" w:sz="18" w:space="1" w:color="993300" w:shadow="1"/>
                      <w:right w:val="single" w:sz="18" w:space="0" w:color="993300" w:shadow="1"/>
                    </w:pBdr>
                    <w:tabs>
                      <w:tab w:val="clear" w:pos="4153"/>
                      <w:tab w:val="clear" w:pos="8306"/>
                    </w:tabs>
                    <w:jc w:val="center"/>
                    <w:rPr>
                      <w:rFonts w:ascii="Trebuchet MS" w:hAnsi="Trebuchet MS"/>
                      <w:b/>
                      <w:bCs/>
                      <w:color w:val="auto"/>
                      <w:sz w:val="40"/>
                    </w:rPr>
                  </w:pPr>
                  <w:r w:rsidRPr="001B4DD0">
                    <w:rPr>
                      <w:rFonts w:ascii="Trebuchet MS" w:hAnsi="Trebuchet MS"/>
                      <w:b/>
                      <w:bCs/>
                      <w:color w:val="auto"/>
                      <w:sz w:val="40"/>
                    </w:rPr>
                    <w:t>GAMBLING HELPLINE NZ</w:t>
                  </w:r>
                </w:p>
                <w:p w:rsidR="009428F3" w:rsidRPr="001B4DD0" w:rsidRDefault="009428F3" w:rsidP="009428F3">
                  <w:pPr>
                    <w:pStyle w:val="Header"/>
                    <w:pBdr>
                      <w:top w:val="single" w:sz="18" w:space="1" w:color="993300" w:shadow="1"/>
                      <w:left w:val="single" w:sz="18" w:space="4" w:color="993300" w:shadow="1"/>
                      <w:bottom w:val="single" w:sz="18" w:space="1" w:color="993300" w:shadow="1"/>
                      <w:right w:val="single" w:sz="18" w:space="0" w:color="993300" w:shadow="1"/>
                    </w:pBdr>
                    <w:tabs>
                      <w:tab w:val="clear" w:pos="4153"/>
                      <w:tab w:val="clear" w:pos="8306"/>
                    </w:tabs>
                    <w:jc w:val="center"/>
                    <w:rPr>
                      <w:rFonts w:ascii="Trebuchet MS" w:hAnsi="Trebuchet MS"/>
                      <w:color w:val="auto"/>
                    </w:rPr>
                  </w:pPr>
                </w:p>
                <w:p w:rsidR="009428F3" w:rsidRPr="001B4DD0" w:rsidRDefault="009428F3" w:rsidP="009428F3">
                  <w:pPr>
                    <w:pStyle w:val="Header"/>
                    <w:pBdr>
                      <w:top w:val="single" w:sz="18" w:space="1" w:color="993300" w:shadow="1"/>
                      <w:left w:val="single" w:sz="18" w:space="4" w:color="993300" w:shadow="1"/>
                      <w:bottom w:val="single" w:sz="18" w:space="1" w:color="993300" w:shadow="1"/>
                      <w:right w:val="single" w:sz="18" w:space="0" w:color="993300" w:shadow="1"/>
                    </w:pBdr>
                    <w:tabs>
                      <w:tab w:val="clear" w:pos="4153"/>
                      <w:tab w:val="clear" w:pos="8306"/>
                    </w:tabs>
                    <w:jc w:val="center"/>
                    <w:rPr>
                      <w:rFonts w:ascii="Trebuchet MS" w:hAnsi="Trebuchet MS"/>
                      <w:b/>
                      <w:color w:val="auto"/>
                      <w:sz w:val="48"/>
                    </w:rPr>
                  </w:pPr>
                  <w:r w:rsidRPr="001B4DD0">
                    <w:rPr>
                      <w:rFonts w:ascii="Trebuchet MS" w:hAnsi="Trebuchet MS"/>
                      <w:b/>
                      <w:color w:val="auto"/>
                      <w:sz w:val="48"/>
                    </w:rPr>
                    <w:t>0800 654 655</w:t>
                  </w:r>
                </w:p>
              </w:txbxContent>
            </v:textbox>
          </v:shape>
        </w:pict>
      </w:r>
      <w:r w:rsidR="009428F3" w:rsidRPr="00391285">
        <w:rPr>
          <w:rFonts w:ascii="Calibri" w:hAnsi="Calibri" w:cs="Calibri"/>
          <w:color w:val="auto"/>
          <w:sz w:val="20"/>
        </w:rPr>
        <w:t>Invercargill</w:t>
      </w:r>
      <w:r w:rsidR="009428F3" w:rsidRPr="00391285">
        <w:rPr>
          <w:rFonts w:ascii="Calibri" w:hAnsi="Calibri" w:cs="Calibri"/>
          <w:color w:val="auto"/>
          <w:sz w:val="20"/>
        </w:rPr>
        <w:tab/>
      </w:r>
      <w:r w:rsidR="009428F3" w:rsidRPr="00391285">
        <w:rPr>
          <w:rFonts w:ascii="Calibri" w:hAnsi="Calibri" w:cs="Calibri"/>
          <w:color w:val="auto"/>
          <w:sz w:val="20"/>
        </w:rPr>
        <w:tab/>
      </w:r>
      <w:r w:rsidR="009428F3" w:rsidRPr="00391285">
        <w:rPr>
          <w:rFonts w:ascii="Calibri" w:hAnsi="Calibri" w:cs="Calibri"/>
          <w:color w:val="auto"/>
          <w:sz w:val="20"/>
        </w:rPr>
        <w:tab/>
      </w:r>
      <w:r w:rsidR="009428F3" w:rsidRPr="00391285">
        <w:rPr>
          <w:rFonts w:ascii="Calibri" w:hAnsi="Calibri" w:cs="Calibri"/>
          <w:color w:val="auto"/>
          <w:sz w:val="20"/>
        </w:rPr>
        <w:tab/>
        <w:t>(03) 2145260 or 0800 925242</w:t>
      </w:r>
    </w:p>
    <w:p w:rsidR="009428F3" w:rsidRPr="00391285" w:rsidRDefault="009428F3" w:rsidP="009428F3">
      <w:pPr>
        <w:rPr>
          <w:rFonts w:ascii="Calibri" w:hAnsi="Calibri" w:cs="Calibri"/>
          <w:color w:val="auto"/>
        </w:rPr>
        <w:sectPr w:rsidR="009428F3" w:rsidRPr="00391285">
          <w:pgSz w:w="11906" w:h="16838"/>
          <w:pgMar w:top="1440" w:right="1800" w:bottom="1440" w:left="1800" w:header="708" w:footer="708" w:gutter="0"/>
          <w:cols w:space="708"/>
          <w:docGrid w:linePitch="360"/>
        </w:sectPr>
      </w:pPr>
    </w:p>
    <w:p w:rsidR="001842DE" w:rsidRPr="00391285" w:rsidRDefault="001842DE" w:rsidP="001842DE">
      <w:pPr>
        <w:pStyle w:val="Heading9"/>
        <w:rPr>
          <w:rFonts w:ascii="Calibri" w:hAnsi="Calibri" w:cs="Calibri"/>
          <w:b/>
          <w:color w:val="auto"/>
          <w:sz w:val="24"/>
          <w:szCs w:val="24"/>
          <w:u w:val="single"/>
        </w:rPr>
      </w:pPr>
      <w:r w:rsidRPr="00391285">
        <w:rPr>
          <w:rFonts w:ascii="Calibri" w:hAnsi="Calibri" w:cs="Calibri"/>
          <w:b/>
          <w:color w:val="auto"/>
          <w:sz w:val="24"/>
          <w:szCs w:val="24"/>
          <w:u w:val="single"/>
        </w:rPr>
        <w:lastRenderedPageBreak/>
        <w:t>APPENDIX 3</w:t>
      </w:r>
    </w:p>
    <w:p w:rsidR="001842DE" w:rsidRPr="00391285" w:rsidRDefault="001842DE" w:rsidP="001842DE">
      <w:pPr>
        <w:rPr>
          <w:rFonts w:ascii="Calibri" w:hAnsi="Calibri" w:cs="Calibri"/>
          <w:iCs/>
          <w:color w:val="auto"/>
        </w:rPr>
      </w:pPr>
    </w:p>
    <w:p w:rsidR="001842DE" w:rsidRPr="00391285" w:rsidRDefault="001842DE" w:rsidP="001842DE">
      <w:pPr>
        <w:rPr>
          <w:rFonts w:ascii="Calibri" w:hAnsi="Calibri" w:cs="Calibri"/>
          <w:iCs/>
          <w:color w:val="auto"/>
        </w:rPr>
      </w:pPr>
    </w:p>
    <w:p w:rsidR="001842DE" w:rsidRPr="00391285" w:rsidRDefault="001842DE" w:rsidP="001842DE">
      <w:pPr>
        <w:pStyle w:val="BodyText2"/>
        <w:spacing w:line="240" w:lineRule="auto"/>
        <w:rPr>
          <w:rFonts w:ascii="Calibri" w:hAnsi="Calibri" w:cs="Calibri"/>
          <w:b/>
          <w:bCs/>
          <w:color w:val="auto"/>
        </w:rPr>
      </w:pPr>
      <w:r w:rsidRPr="00391285">
        <w:rPr>
          <w:rFonts w:ascii="Calibri" w:hAnsi="Calibri" w:cs="Calibri"/>
          <w:b/>
          <w:bCs/>
          <w:color w:val="auto"/>
        </w:rPr>
        <w:t>Don't say:</w:t>
      </w:r>
    </w:p>
    <w:p w:rsidR="001842DE" w:rsidRPr="00391285" w:rsidRDefault="001842DE" w:rsidP="001842DE">
      <w:pPr>
        <w:pStyle w:val="BodyText2"/>
        <w:spacing w:line="240" w:lineRule="auto"/>
        <w:rPr>
          <w:rFonts w:ascii="Calibri" w:hAnsi="Calibri" w:cs="Calibri"/>
          <w:b/>
          <w:bCs/>
          <w:color w:val="auto"/>
        </w:rPr>
      </w:pPr>
    </w:p>
    <w:tbl>
      <w:tblPr>
        <w:tblpPr w:leftFromText="180" w:rightFromText="180" w:vertAnchor="page" w:horzAnchor="margin" w:tblpY="4321"/>
        <w:tblW w:w="874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000" w:firstRow="0" w:lastRow="0" w:firstColumn="0" w:lastColumn="0" w:noHBand="0" w:noVBand="0"/>
      </w:tblPr>
      <w:tblGrid>
        <w:gridCol w:w="3562"/>
        <w:gridCol w:w="5186"/>
      </w:tblGrid>
      <w:tr w:rsidR="00391285" w:rsidRPr="00391285" w:rsidTr="00D609B4">
        <w:tc>
          <w:tcPr>
            <w:tcW w:w="3562" w:type="dxa"/>
            <w:vAlign w:val="center"/>
          </w:tcPr>
          <w:p w:rsidR="001842DE" w:rsidRPr="00391285" w:rsidRDefault="001842DE" w:rsidP="00D609B4">
            <w:pPr>
              <w:rPr>
                <w:rFonts w:ascii="Calibri" w:hAnsi="Calibri" w:cs="Calibri"/>
                <w:color w:val="auto"/>
                <w:sz w:val="20"/>
              </w:rPr>
            </w:pPr>
            <w:r w:rsidRPr="00391285">
              <w:rPr>
                <w:rFonts w:ascii="Calibri" w:hAnsi="Calibri" w:cs="Calibri"/>
                <w:color w:val="auto"/>
                <w:sz w:val="20"/>
              </w:rPr>
              <w:t>"Is there anything wrong?"</w:t>
            </w:r>
          </w:p>
        </w:tc>
        <w:tc>
          <w:tcPr>
            <w:tcW w:w="5186" w:type="dxa"/>
            <w:vAlign w:val="center"/>
          </w:tcPr>
          <w:p w:rsidR="001842DE" w:rsidRPr="00391285" w:rsidRDefault="001842DE" w:rsidP="00D609B4">
            <w:pPr>
              <w:rPr>
                <w:rFonts w:ascii="Calibri" w:hAnsi="Calibri" w:cs="Calibri"/>
                <w:color w:val="auto"/>
                <w:sz w:val="20"/>
              </w:rPr>
            </w:pPr>
            <w:r w:rsidRPr="00391285">
              <w:rPr>
                <w:rFonts w:ascii="Calibri" w:hAnsi="Calibri" w:cs="Calibri"/>
                <w:i/>
                <w:color w:val="auto"/>
                <w:sz w:val="20"/>
              </w:rPr>
              <w:t>If a customer is clearly distressed, stating the obvious can often sound very insensitive.</w:t>
            </w:r>
          </w:p>
        </w:tc>
      </w:tr>
      <w:tr w:rsidR="00391285" w:rsidRPr="00391285" w:rsidTr="00D609B4">
        <w:trPr>
          <w:trHeight w:val="1022"/>
        </w:trPr>
        <w:tc>
          <w:tcPr>
            <w:tcW w:w="3562" w:type="dxa"/>
            <w:vAlign w:val="center"/>
          </w:tcPr>
          <w:p w:rsidR="001842DE" w:rsidRPr="00391285" w:rsidRDefault="001842DE" w:rsidP="00D609B4">
            <w:pPr>
              <w:rPr>
                <w:rFonts w:ascii="Calibri" w:hAnsi="Calibri" w:cs="Calibri"/>
                <w:color w:val="auto"/>
                <w:sz w:val="20"/>
              </w:rPr>
            </w:pPr>
            <w:r w:rsidRPr="00391285">
              <w:rPr>
                <w:rFonts w:ascii="Calibri" w:hAnsi="Calibri" w:cs="Calibri"/>
                <w:color w:val="auto"/>
                <w:sz w:val="20"/>
              </w:rPr>
              <w:t>"Have you lost control?"</w:t>
            </w:r>
          </w:p>
        </w:tc>
        <w:tc>
          <w:tcPr>
            <w:tcW w:w="5186" w:type="dxa"/>
            <w:vAlign w:val="center"/>
          </w:tcPr>
          <w:p w:rsidR="001842DE" w:rsidRPr="00391285" w:rsidRDefault="001842DE" w:rsidP="00D609B4">
            <w:pPr>
              <w:rPr>
                <w:rFonts w:ascii="Calibri" w:hAnsi="Calibri" w:cs="Calibri"/>
                <w:i/>
                <w:color w:val="auto"/>
                <w:sz w:val="20"/>
              </w:rPr>
            </w:pPr>
            <w:r w:rsidRPr="00391285">
              <w:rPr>
                <w:rFonts w:ascii="Calibri" w:hAnsi="Calibri" w:cs="Calibri"/>
                <w:i/>
                <w:color w:val="auto"/>
                <w:sz w:val="20"/>
              </w:rPr>
              <w:t>This is passing judgement.  The issue they are upset about may not be related to their gambling and the suggestion they have lost control could be seen as offensive.</w:t>
            </w:r>
          </w:p>
        </w:tc>
      </w:tr>
      <w:tr w:rsidR="00391285" w:rsidRPr="00391285" w:rsidTr="00D609B4">
        <w:tc>
          <w:tcPr>
            <w:tcW w:w="3562" w:type="dxa"/>
            <w:vAlign w:val="center"/>
          </w:tcPr>
          <w:p w:rsidR="001842DE" w:rsidRPr="00391285" w:rsidRDefault="001842DE" w:rsidP="00D609B4">
            <w:pPr>
              <w:rPr>
                <w:rFonts w:ascii="Calibri" w:hAnsi="Calibri" w:cs="Calibri"/>
                <w:color w:val="auto"/>
                <w:sz w:val="20"/>
              </w:rPr>
            </w:pPr>
            <w:r w:rsidRPr="00391285">
              <w:rPr>
                <w:rFonts w:ascii="Calibri" w:hAnsi="Calibri" w:cs="Calibri"/>
                <w:color w:val="auto"/>
                <w:sz w:val="20"/>
              </w:rPr>
              <w:t>"Down on your luck again?"</w:t>
            </w:r>
          </w:p>
        </w:tc>
        <w:tc>
          <w:tcPr>
            <w:tcW w:w="5186" w:type="dxa"/>
            <w:vAlign w:val="center"/>
          </w:tcPr>
          <w:p w:rsidR="001842DE" w:rsidRPr="00391285" w:rsidRDefault="001842DE" w:rsidP="00D609B4">
            <w:pPr>
              <w:rPr>
                <w:rFonts w:ascii="Calibri" w:hAnsi="Calibri" w:cs="Calibri"/>
                <w:color w:val="auto"/>
                <w:sz w:val="20"/>
              </w:rPr>
            </w:pPr>
            <w:r w:rsidRPr="00391285">
              <w:rPr>
                <w:rFonts w:ascii="Calibri" w:hAnsi="Calibri" w:cs="Calibri"/>
                <w:i/>
                <w:color w:val="auto"/>
                <w:sz w:val="20"/>
              </w:rPr>
              <w:t>This comment suggests the patron is a loser.  They may feel like they are losers however they don't need a third party to confirm it at that moment.</w:t>
            </w:r>
          </w:p>
        </w:tc>
      </w:tr>
      <w:tr w:rsidR="00391285" w:rsidRPr="00391285" w:rsidTr="00D609B4">
        <w:tc>
          <w:tcPr>
            <w:tcW w:w="3562" w:type="dxa"/>
            <w:vAlign w:val="center"/>
          </w:tcPr>
          <w:p w:rsidR="001842DE" w:rsidRPr="00391285" w:rsidRDefault="001842DE" w:rsidP="00D609B4">
            <w:pPr>
              <w:rPr>
                <w:rFonts w:ascii="Calibri" w:hAnsi="Calibri" w:cs="Calibri"/>
                <w:color w:val="auto"/>
                <w:sz w:val="20"/>
              </w:rPr>
            </w:pPr>
            <w:r w:rsidRPr="00391285">
              <w:rPr>
                <w:rFonts w:ascii="Calibri" w:hAnsi="Calibri" w:cs="Calibri"/>
                <w:color w:val="auto"/>
                <w:sz w:val="20"/>
              </w:rPr>
              <w:t>"Best you went home"</w:t>
            </w:r>
          </w:p>
        </w:tc>
        <w:tc>
          <w:tcPr>
            <w:tcW w:w="5186" w:type="dxa"/>
            <w:vAlign w:val="center"/>
          </w:tcPr>
          <w:p w:rsidR="001842DE" w:rsidRPr="00391285" w:rsidRDefault="001842DE" w:rsidP="00D609B4">
            <w:pPr>
              <w:rPr>
                <w:rFonts w:ascii="Calibri" w:hAnsi="Calibri" w:cs="Calibri"/>
                <w:color w:val="auto"/>
                <w:sz w:val="20"/>
              </w:rPr>
            </w:pPr>
            <w:r w:rsidRPr="00391285">
              <w:rPr>
                <w:rFonts w:ascii="Calibri" w:hAnsi="Calibri" w:cs="Calibri"/>
                <w:i/>
                <w:color w:val="auto"/>
                <w:sz w:val="20"/>
              </w:rPr>
              <w:t>This may not be good advice. Depending on the level of distress, it may be important for your patron to spend some time in a neutral environment with support before they are allowed to leave.  Thoughts of suicide can often be foremost during these moments.</w:t>
            </w:r>
          </w:p>
        </w:tc>
      </w:tr>
      <w:tr w:rsidR="00D609B4" w:rsidRPr="00391285" w:rsidTr="00D609B4">
        <w:tc>
          <w:tcPr>
            <w:tcW w:w="3562" w:type="dxa"/>
            <w:vAlign w:val="center"/>
          </w:tcPr>
          <w:p w:rsidR="001842DE" w:rsidRPr="00391285" w:rsidRDefault="001842DE" w:rsidP="00D609B4">
            <w:pPr>
              <w:rPr>
                <w:rFonts w:ascii="Calibri" w:hAnsi="Calibri" w:cs="Calibri"/>
                <w:color w:val="auto"/>
                <w:sz w:val="20"/>
              </w:rPr>
            </w:pPr>
            <w:r w:rsidRPr="00391285">
              <w:rPr>
                <w:rFonts w:ascii="Calibri" w:hAnsi="Calibri" w:cs="Calibri"/>
                <w:color w:val="auto"/>
                <w:sz w:val="20"/>
              </w:rPr>
              <w:t>"You should do. ………(</w:t>
            </w:r>
            <w:r w:rsidRPr="00391285">
              <w:rPr>
                <w:rFonts w:ascii="Calibri" w:hAnsi="Calibri" w:cs="Calibri"/>
                <w:color w:val="auto"/>
                <w:sz w:val="20"/>
                <w:u w:val="single"/>
              </w:rPr>
              <w:t>Whatever</w:t>
            </w:r>
            <w:r w:rsidRPr="00391285">
              <w:rPr>
                <w:rFonts w:ascii="Calibri" w:hAnsi="Calibri" w:cs="Calibri"/>
                <w:color w:val="auto"/>
                <w:sz w:val="20"/>
              </w:rPr>
              <w:t>)"</w:t>
            </w:r>
          </w:p>
        </w:tc>
        <w:tc>
          <w:tcPr>
            <w:tcW w:w="5186" w:type="dxa"/>
            <w:vAlign w:val="center"/>
          </w:tcPr>
          <w:p w:rsidR="001842DE" w:rsidRPr="00391285" w:rsidRDefault="001842DE" w:rsidP="00D609B4">
            <w:pPr>
              <w:rPr>
                <w:rFonts w:ascii="Calibri" w:hAnsi="Calibri" w:cs="Calibri"/>
                <w:color w:val="auto"/>
                <w:sz w:val="20"/>
              </w:rPr>
            </w:pPr>
            <w:r w:rsidRPr="00391285">
              <w:rPr>
                <w:rFonts w:ascii="Calibri" w:hAnsi="Calibri" w:cs="Calibri"/>
                <w:i/>
                <w:color w:val="auto"/>
                <w:sz w:val="20"/>
              </w:rPr>
              <w:t>There can be the temptation to give immediate advice. Again this is judgmental and the patron may feel offended that you seem to think you know best.</w:t>
            </w:r>
          </w:p>
        </w:tc>
      </w:tr>
    </w:tbl>
    <w:p w:rsidR="001842DE" w:rsidRPr="00391285" w:rsidRDefault="001842DE" w:rsidP="001842DE">
      <w:pPr>
        <w:jc w:val="both"/>
        <w:rPr>
          <w:rFonts w:ascii="Calibri" w:hAnsi="Calibri" w:cs="Calibri"/>
          <w:color w:val="auto"/>
        </w:rPr>
      </w:pPr>
    </w:p>
    <w:p w:rsidR="001842DE" w:rsidRPr="00391285" w:rsidRDefault="001842DE" w:rsidP="001842DE">
      <w:pPr>
        <w:jc w:val="both"/>
        <w:rPr>
          <w:rFonts w:ascii="Calibri" w:hAnsi="Calibri" w:cs="Calibri"/>
          <w:color w:val="auto"/>
        </w:rPr>
      </w:pPr>
    </w:p>
    <w:p w:rsidR="001842DE" w:rsidRPr="00391285" w:rsidRDefault="001842DE" w:rsidP="001842DE">
      <w:pPr>
        <w:jc w:val="both"/>
        <w:rPr>
          <w:rFonts w:ascii="Calibri" w:hAnsi="Calibri" w:cs="Calibri"/>
          <w:color w:val="auto"/>
        </w:rPr>
      </w:pPr>
    </w:p>
    <w:p w:rsidR="001842DE" w:rsidRPr="00391285" w:rsidRDefault="001842DE" w:rsidP="001842DE">
      <w:pPr>
        <w:jc w:val="both"/>
        <w:rPr>
          <w:rFonts w:ascii="Calibri" w:hAnsi="Calibri" w:cs="Calibri"/>
          <w:color w:val="auto"/>
        </w:rPr>
      </w:pPr>
    </w:p>
    <w:p w:rsidR="001842DE" w:rsidRPr="00391285" w:rsidRDefault="001842DE" w:rsidP="001842DE">
      <w:pPr>
        <w:jc w:val="both"/>
        <w:rPr>
          <w:rFonts w:ascii="Calibri" w:hAnsi="Calibri" w:cs="Calibri"/>
          <w:color w:val="auto"/>
        </w:rPr>
      </w:pPr>
    </w:p>
    <w:p w:rsidR="001842DE" w:rsidRPr="00391285" w:rsidRDefault="001842DE" w:rsidP="001842DE">
      <w:pPr>
        <w:jc w:val="both"/>
        <w:rPr>
          <w:rFonts w:ascii="Calibri" w:hAnsi="Calibri" w:cs="Calibri"/>
          <w:b/>
          <w:color w:val="auto"/>
        </w:rPr>
      </w:pPr>
      <w:r w:rsidRPr="00391285">
        <w:rPr>
          <w:rFonts w:ascii="Calibri" w:hAnsi="Calibri" w:cs="Calibri"/>
          <w:b/>
          <w:color w:val="auto"/>
        </w:rPr>
        <w:t>Do say (using open questions where possible):</w:t>
      </w:r>
    </w:p>
    <w:p w:rsidR="001842DE" w:rsidRPr="00391285" w:rsidRDefault="001842DE" w:rsidP="001842DE">
      <w:pPr>
        <w:jc w:val="both"/>
        <w:rPr>
          <w:rFonts w:ascii="Calibri" w:hAnsi="Calibri" w:cs="Calibri"/>
          <w:b/>
          <w:color w:val="auto"/>
          <w:sz w:val="20"/>
        </w:rPr>
      </w:pPr>
    </w:p>
    <w:p w:rsidR="001842DE" w:rsidRPr="00391285" w:rsidRDefault="001842DE" w:rsidP="001842DE">
      <w:pPr>
        <w:jc w:val="both"/>
        <w:rPr>
          <w:rFonts w:ascii="Calibri" w:hAnsi="Calibri" w:cs="Calibri"/>
          <w:b/>
          <w:color w:val="auto"/>
          <w:sz w:val="20"/>
        </w:rPr>
      </w:pPr>
    </w:p>
    <w:p w:rsidR="001842DE" w:rsidRPr="00391285" w:rsidRDefault="001842DE" w:rsidP="001842DE">
      <w:pPr>
        <w:jc w:val="both"/>
        <w:rPr>
          <w:rFonts w:ascii="Calibri" w:hAnsi="Calibri" w:cs="Calibri"/>
          <w:b/>
          <w:color w:val="auto"/>
          <w:sz w:val="20"/>
        </w:rPr>
      </w:pPr>
    </w:p>
    <w:p w:rsidR="001842DE" w:rsidRPr="00391285" w:rsidRDefault="001842DE" w:rsidP="001842DE">
      <w:pPr>
        <w:jc w:val="both"/>
        <w:rPr>
          <w:rFonts w:ascii="Calibri" w:hAnsi="Calibri" w:cs="Calibri"/>
          <w:b/>
          <w:color w:val="auto"/>
          <w:sz w:val="20"/>
        </w:rPr>
      </w:pPr>
    </w:p>
    <w:tbl>
      <w:tblPr>
        <w:tblW w:w="8782" w:type="dxa"/>
        <w:tblInd w:w="-3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000" w:firstRow="0" w:lastRow="0" w:firstColumn="0" w:lastColumn="0" w:noHBand="0" w:noVBand="0"/>
      </w:tblPr>
      <w:tblGrid>
        <w:gridCol w:w="3528"/>
        <w:gridCol w:w="5254"/>
      </w:tblGrid>
      <w:tr w:rsidR="00D609B4" w:rsidRPr="00391285" w:rsidTr="00D609B4">
        <w:trPr>
          <w:trHeight w:val="265"/>
        </w:trPr>
        <w:tc>
          <w:tcPr>
            <w:tcW w:w="3528" w:type="dxa"/>
            <w:vAlign w:val="center"/>
          </w:tcPr>
          <w:p w:rsidR="001842DE" w:rsidRPr="00391285" w:rsidRDefault="001842DE" w:rsidP="00D609B4">
            <w:pPr>
              <w:rPr>
                <w:rFonts w:ascii="Calibri" w:hAnsi="Calibri" w:cs="Calibri"/>
                <w:b/>
                <w:color w:val="auto"/>
                <w:sz w:val="20"/>
              </w:rPr>
            </w:pPr>
            <w:r w:rsidRPr="00391285">
              <w:rPr>
                <w:rFonts w:ascii="Calibri" w:hAnsi="Calibri" w:cs="Calibri"/>
                <w:color w:val="auto"/>
                <w:sz w:val="20"/>
              </w:rPr>
              <w:t>"What assistance may I provide you with?"</w:t>
            </w:r>
          </w:p>
        </w:tc>
        <w:tc>
          <w:tcPr>
            <w:tcW w:w="5254" w:type="dxa"/>
            <w:vAlign w:val="center"/>
          </w:tcPr>
          <w:p w:rsidR="001842DE" w:rsidRPr="00391285" w:rsidRDefault="001842DE" w:rsidP="00D609B4">
            <w:pPr>
              <w:rPr>
                <w:rFonts w:ascii="Calibri" w:hAnsi="Calibri" w:cs="Calibri"/>
                <w:b/>
                <w:color w:val="auto"/>
                <w:sz w:val="20"/>
              </w:rPr>
            </w:pPr>
            <w:r w:rsidRPr="00391285">
              <w:rPr>
                <w:rFonts w:ascii="Calibri" w:hAnsi="Calibri" w:cs="Calibri"/>
                <w:i/>
                <w:color w:val="auto"/>
                <w:sz w:val="20"/>
              </w:rPr>
              <w:t>You are inviting the patron to talk without actually taking control</w:t>
            </w:r>
          </w:p>
        </w:tc>
      </w:tr>
      <w:tr w:rsidR="00D609B4" w:rsidRPr="00391285" w:rsidTr="00D609B4">
        <w:trPr>
          <w:trHeight w:val="402"/>
        </w:trPr>
        <w:tc>
          <w:tcPr>
            <w:tcW w:w="3528" w:type="dxa"/>
            <w:vAlign w:val="center"/>
          </w:tcPr>
          <w:p w:rsidR="001842DE" w:rsidRPr="00391285" w:rsidRDefault="001842DE" w:rsidP="00D609B4">
            <w:pPr>
              <w:rPr>
                <w:rFonts w:ascii="Calibri" w:hAnsi="Calibri" w:cs="Calibri"/>
                <w:b/>
                <w:color w:val="auto"/>
                <w:sz w:val="20"/>
              </w:rPr>
            </w:pPr>
            <w:r w:rsidRPr="00391285">
              <w:rPr>
                <w:rFonts w:ascii="Calibri" w:hAnsi="Calibri" w:cs="Calibri"/>
                <w:color w:val="auto"/>
                <w:sz w:val="20"/>
              </w:rPr>
              <w:t>"How would you like to take some time out and have a cup of tea/coffee with me?"</w:t>
            </w:r>
          </w:p>
        </w:tc>
        <w:tc>
          <w:tcPr>
            <w:tcW w:w="5254" w:type="dxa"/>
            <w:vAlign w:val="center"/>
          </w:tcPr>
          <w:p w:rsidR="001842DE" w:rsidRPr="00391285" w:rsidRDefault="001842DE" w:rsidP="00D609B4">
            <w:pPr>
              <w:rPr>
                <w:rFonts w:ascii="Calibri" w:hAnsi="Calibri" w:cs="Calibri"/>
                <w:b/>
                <w:color w:val="auto"/>
                <w:sz w:val="20"/>
              </w:rPr>
            </w:pPr>
            <w:r w:rsidRPr="00391285">
              <w:rPr>
                <w:rFonts w:ascii="Calibri" w:hAnsi="Calibri" w:cs="Calibri"/>
                <w:i/>
                <w:color w:val="auto"/>
                <w:sz w:val="20"/>
              </w:rPr>
              <w:t>This should be interpreted by the patron as you being non-judgmental as you are only really offering a breather</w:t>
            </w:r>
          </w:p>
        </w:tc>
      </w:tr>
      <w:tr w:rsidR="00D609B4" w:rsidRPr="00391285" w:rsidTr="00D609B4">
        <w:trPr>
          <w:trHeight w:val="393"/>
        </w:trPr>
        <w:tc>
          <w:tcPr>
            <w:tcW w:w="3528" w:type="dxa"/>
            <w:vAlign w:val="center"/>
          </w:tcPr>
          <w:p w:rsidR="001842DE" w:rsidRPr="00391285" w:rsidRDefault="001842DE" w:rsidP="00D609B4">
            <w:pPr>
              <w:rPr>
                <w:rFonts w:ascii="Calibri" w:hAnsi="Calibri" w:cs="Calibri"/>
                <w:color w:val="auto"/>
                <w:sz w:val="20"/>
              </w:rPr>
            </w:pPr>
            <w:r w:rsidRPr="00391285">
              <w:rPr>
                <w:rFonts w:ascii="Calibri" w:hAnsi="Calibri" w:cs="Calibri"/>
                <w:color w:val="auto"/>
                <w:sz w:val="20"/>
              </w:rPr>
              <w:t>"Is there anyone here on the premises that you would like me to get to join us?"</w:t>
            </w:r>
          </w:p>
        </w:tc>
        <w:tc>
          <w:tcPr>
            <w:tcW w:w="5254" w:type="dxa"/>
            <w:vAlign w:val="center"/>
          </w:tcPr>
          <w:p w:rsidR="001842DE" w:rsidRPr="00391285" w:rsidRDefault="001842DE" w:rsidP="00D609B4">
            <w:pPr>
              <w:rPr>
                <w:rFonts w:ascii="Calibri" w:hAnsi="Calibri" w:cs="Calibri"/>
                <w:color w:val="auto"/>
                <w:sz w:val="20"/>
              </w:rPr>
            </w:pPr>
            <w:r w:rsidRPr="00391285">
              <w:rPr>
                <w:rFonts w:ascii="Calibri" w:hAnsi="Calibri" w:cs="Calibri"/>
                <w:i/>
                <w:color w:val="auto"/>
                <w:sz w:val="20"/>
              </w:rPr>
              <w:t>The patron may have a friend or a partner elsewhere on the premises and they may like them to be present at that moment</w:t>
            </w:r>
          </w:p>
        </w:tc>
      </w:tr>
    </w:tbl>
    <w:p w:rsidR="009428F3" w:rsidRPr="00391285" w:rsidRDefault="009428F3" w:rsidP="009428F3">
      <w:pPr>
        <w:rPr>
          <w:rFonts w:ascii="Calibri" w:hAnsi="Calibri" w:cs="Calibri"/>
          <w:color w:val="auto"/>
          <w:sz w:val="20"/>
        </w:rPr>
      </w:pPr>
    </w:p>
    <w:p w:rsidR="009428F3" w:rsidRPr="00391285" w:rsidRDefault="009428F3" w:rsidP="009428F3">
      <w:pPr>
        <w:rPr>
          <w:rFonts w:ascii="Calibri" w:hAnsi="Calibri" w:cs="Calibri"/>
          <w:color w:val="auto"/>
          <w:sz w:val="20"/>
        </w:rPr>
      </w:pPr>
    </w:p>
    <w:p w:rsidR="009428F3" w:rsidRPr="00391285" w:rsidRDefault="009428F3" w:rsidP="009428F3">
      <w:pPr>
        <w:rPr>
          <w:rFonts w:ascii="Calibri" w:hAnsi="Calibri" w:cs="Calibri"/>
          <w:color w:val="auto"/>
          <w:sz w:val="20"/>
        </w:rPr>
      </w:pPr>
    </w:p>
    <w:p w:rsidR="009428F3" w:rsidRPr="00391285" w:rsidRDefault="009428F3" w:rsidP="009428F3">
      <w:pPr>
        <w:rPr>
          <w:rFonts w:ascii="Calibri" w:hAnsi="Calibri" w:cs="Calibri"/>
          <w:color w:val="auto"/>
          <w:sz w:val="20"/>
        </w:rPr>
      </w:pPr>
    </w:p>
    <w:p w:rsidR="009428F3" w:rsidRPr="00391285" w:rsidRDefault="009428F3" w:rsidP="009428F3">
      <w:pPr>
        <w:rPr>
          <w:rFonts w:ascii="Calibri" w:hAnsi="Calibri" w:cs="Calibri"/>
          <w:color w:val="auto"/>
          <w:sz w:val="20"/>
        </w:rPr>
      </w:pPr>
    </w:p>
    <w:p w:rsidR="009428F3" w:rsidRPr="00391285" w:rsidRDefault="009428F3" w:rsidP="009428F3">
      <w:pPr>
        <w:rPr>
          <w:rFonts w:ascii="Calibri" w:hAnsi="Calibri" w:cs="Calibri"/>
          <w:color w:val="auto"/>
        </w:rPr>
        <w:sectPr w:rsidR="009428F3" w:rsidRPr="00391285">
          <w:pgSz w:w="11906" w:h="16838" w:code="9"/>
          <w:pgMar w:top="1440" w:right="1797" w:bottom="1440" w:left="1797" w:header="709" w:footer="709" w:gutter="0"/>
          <w:cols w:space="708"/>
          <w:docGrid w:linePitch="360"/>
        </w:sectPr>
      </w:pPr>
    </w:p>
    <w:p w:rsidR="001842DE" w:rsidRPr="00391285" w:rsidRDefault="001842DE" w:rsidP="001842DE">
      <w:pPr>
        <w:pStyle w:val="Heading9"/>
        <w:rPr>
          <w:rFonts w:ascii="Calibri" w:hAnsi="Calibri" w:cs="Calibri"/>
          <w:b/>
          <w:color w:val="auto"/>
          <w:sz w:val="24"/>
          <w:szCs w:val="24"/>
          <w:u w:val="single"/>
        </w:rPr>
      </w:pPr>
      <w:r w:rsidRPr="00391285">
        <w:rPr>
          <w:rFonts w:ascii="Calibri" w:hAnsi="Calibri" w:cs="Calibri"/>
          <w:b/>
          <w:color w:val="auto"/>
          <w:sz w:val="24"/>
          <w:szCs w:val="24"/>
          <w:u w:val="single"/>
        </w:rPr>
        <w:lastRenderedPageBreak/>
        <w:t>APPENDIX 3</w:t>
      </w:r>
      <w:r w:rsidR="00BB009C" w:rsidRPr="00391285">
        <w:rPr>
          <w:rFonts w:ascii="Calibri" w:hAnsi="Calibri" w:cs="Calibri"/>
          <w:b/>
          <w:color w:val="auto"/>
          <w:sz w:val="24"/>
          <w:szCs w:val="24"/>
          <w:u w:val="single"/>
        </w:rPr>
        <w:t xml:space="preserve"> continued</w:t>
      </w:r>
    </w:p>
    <w:p w:rsidR="009428F3" w:rsidRPr="00391285" w:rsidRDefault="009428F3" w:rsidP="009428F3">
      <w:pPr>
        <w:rPr>
          <w:rFonts w:ascii="Calibri" w:hAnsi="Calibri" w:cs="Calibri"/>
          <w:color w:val="auto"/>
        </w:rPr>
      </w:pPr>
    </w:p>
    <w:p w:rsidR="001842DE" w:rsidRPr="00391285" w:rsidRDefault="001842DE" w:rsidP="009428F3">
      <w:pPr>
        <w:rPr>
          <w:rFonts w:ascii="Calibri" w:hAnsi="Calibri" w:cs="Calibri"/>
          <w:color w:val="auto"/>
        </w:rPr>
      </w:pPr>
    </w:p>
    <w:p w:rsidR="00BB009C" w:rsidRPr="00391285" w:rsidRDefault="00BB009C" w:rsidP="009428F3">
      <w:pPr>
        <w:rPr>
          <w:rFonts w:ascii="Calibri" w:hAnsi="Calibri" w:cs="Calibri"/>
          <w:color w:val="auto"/>
        </w:rPr>
      </w:pPr>
    </w:p>
    <w:p w:rsidR="00BB009C" w:rsidRPr="00391285" w:rsidRDefault="00BB009C" w:rsidP="00BB009C">
      <w:pPr>
        <w:pStyle w:val="BodyText2"/>
        <w:rPr>
          <w:rFonts w:ascii="Calibri" w:hAnsi="Calibri" w:cs="Calibri"/>
          <w:color w:val="auto"/>
        </w:rPr>
      </w:pPr>
      <w:r w:rsidRPr="00391285">
        <w:rPr>
          <w:rFonts w:ascii="Calibri" w:hAnsi="Calibri" w:cs="Calibri"/>
          <w:b/>
          <w:color w:val="auto"/>
        </w:rPr>
        <w:t>Suggestions should the customer accept your assistance</w:t>
      </w:r>
      <w:r w:rsidRPr="00391285">
        <w:rPr>
          <w:rFonts w:ascii="Calibri" w:hAnsi="Calibri" w:cs="Calibri"/>
          <w:color w:val="auto"/>
        </w:rPr>
        <w:t>:</w:t>
      </w:r>
    </w:p>
    <w:p w:rsidR="00BB009C" w:rsidRPr="00391285" w:rsidRDefault="00BB009C" w:rsidP="00BB009C">
      <w:pPr>
        <w:rPr>
          <w:rFonts w:ascii="Calibri" w:hAnsi="Calibri" w:cs="Calibri"/>
          <w:color w:val="auto"/>
          <w:sz w:val="20"/>
        </w:rPr>
      </w:pPr>
    </w:p>
    <w:tbl>
      <w:tblPr>
        <w:tblW w:w="8506" w:type="dxa"/>
        <w:tblInd w:w="-3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000" w:firstRow="0" w:lastRow="0" w:firstColumn="0" w:lastColumn="0" w:noHBand="0" w:noVBand="0"/>
      </w:tblPr>
      <w:tblGrid>
        <w:gridCol w:w="3544"/>
        <w:gridCol w:w="4962"/>
      </w:tblGrid>
      <w:tr w:rsidR="00D609B4" w:rsidRPr="00391285" w:rsidTr="00D609B4">
        <w:tc>
          <w:tcPr>
            <w:tcW w:w="3544" w:type="dxa"/>
            <w:vAlign w:val="center"/>
          </w:tcPr>
          <w:p w:rsidR="00BB009C" w:rsidRPr="00391285" w:rsidRDefault="00BB009C" w:rsidP="00D609B4">
            <w:pPr>
              <w:rPr>
                <w:rFonts w:ascii="Calibri" w:hAnsi="Calibri" w:cs="Calibri"/>
                <w:bCs/>
                <w:color w:val="auto"/>
                <w:sz w:val="20"/>
              </w:rPr>
            </w:pPr>
            <w:r w:rsidRPr="00391285">
              <w:rPr>
                <w:rFonts w:ascii="Calibri" w:hAnsi="Calibri" w:cs="Calibri"/>
                <w:bCs/>
                <w:color w:val="auto"/>
                <w:sz w:val="20"/>
              </w:rPr>
              <w:t>Always smile when connecting</w:t>
            </w:r>
          </w:p>
        </w:tc>
        <w:tc>
          <w:tcPr>
            <w:tcW w:w="4962" w:type="dxa"/>
            <w:vAlign w:val="center"/>
          </w:tcPr>
          <w:p w:rsidR="00BB009C" w:rsidRPr="00391285" w:rsidRDefault="00BB009C" w:rsidP="00D609B4">
            <w:pPr>
              <w:rPr>
                <w:rFonts w:ascii="Calibri" w:hAnsi="Calibri" w:cs="Calibri"/>
                <w:i/>
                <w:color w:val="auto"/>
                <w:sz w:val="20"/>
              </w:rPr>
            </w:pPr>
            <w:r w:rsidRPr="00391285">
              <w:rPr>
                <w:rFonts w:ascii="Calibri" w:hAnsi="Calibri" w:cs="Calibri"/>
                <w:i/>
                <w:color w:val="auto"/>
                <w:sz w:val="20"/>
              </w:rPr>
              <w:t>The patron needs a friend at this moment.  A smile may relax them sufficiently to allow them to feel more trusting of your approach.</w:t>
            </w:r>
          </w:p>
        </w:tc>
      </w:tr>
      <w:tr w:rsidR="00D609B4" w:rsidRPr="00391285" w:rsidTr="00D609B4">
        <w:tc>
          <w:tcPr>
            <w:tcW w:w="3544" w:type="dxa"/>
            <w:tcBorders>
              <w:bottom w:val="nil"/>
            </w:tcBorders>
            <w:vAlign w:val="center"/>
          </w:tcPr>
          <w:p w:rsidR="00BB009C" w:rsidRPr="00391285" w:rsidRDefault="00BB009C" w:rsidP="00D609B4">
            <w:pPr>
              <w:rPr>
                <w:rFonts w:ascii="Calibri" w:hAnsi="Calibri" w:cs="Calibri"/>
                <w:color w:val="auto"/>
                <w:sz w:val="20"/>
              </w:rPr>
            </w:pPr>
            <w:r w:rsidRPr="00391285">
              <w:rPr>
                <w:rFonts w:ascii="Calibri" w:hAnsi="Calibri" w:cs="Calibri"/>
                <w:color w:val="auto"/>
                <w:sz w:val="20"/>
              </w:rPr>
              <w:t xml:space="preserve">If the patron appears to feel safe with you, invite them to accompany you to a neutral environment away from the gambling </w:t>
            </w:r>
            <w:r w:rsidR="00CA3662" w:rsidRPr="00391285">
              <w:rPr>
                <w:rFonts w:ascii="Calibri" w:hAnsi="Calibri" w:cs="Calibri"/>
                <w:color w:val="auto"/>
                <w:sz w:val="20"/>
              </w:rPr>
              <w:t>facility</w:t>
            </w:r>
          </w:p>
        </w:tc>
        <w:tc>
          <w:tcPr>
            <w:tcW w:w="4962" w:type="dxa"/>
            <w:tcBorders>
              <w:bottom w:val="nil"/>
            </w:tcBorders>
            <w:vAlign w:val="center"/>
          </w:tcPr>
          <w:p w:rsidR="00BB009C" w:rsidRPr="00391285" w:rsidRDefault="00BB009C" w:rsidP="00D609B4">
            <w:pPr>
              <w:rPr>
                <w:rFonts w:ascii="Calibri" w:hAnsi="Calibri" w:cs="Calibri"/>
                <w:i/>
                <w:color w:val="auto"/>
                <w:sz w:val="20"/>
              </w:rPr>
            </w:pPr>
            <w:r w:rsidRPr="00391285">
              <w:rPr>
                <w:rFonts w:ascii="Calibri" w:hAnsi="Calibri" w:cs="Calibri"/>
                <w:i/>
                <w:color w:val="auto"/>
                <w:sz w:val="20"/>
              </w:rPr>
              <w:t>This is an offer of privacy to the patron as it will probably be quite embarrassing for them to enter into dialogue with you in a public area</w:t>
            </w:r>
          </w:p>
        </w:tc>
      </w:tr>
      <w:tr w:rsidR="00D609B4" w:rsidRPr="00391285" w:rsidTr="00D60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top w:val="thinThickLargeGap" w:sz="24" w:space="0" w:color="auto"/>
              <w:left w:val="thinThickLargeGap" w:sz="24" w:space="0" w:color="auto"/>
              <w:right w:val="thinThickLargeGap" w:sz="24" w:space="0" w:color="auto"/>
            </w:tcBorders>
            <w:vAlign w:val="center"/>
          </w:tcPr>
          <w:p w:rsidR="00BB009C" w:rsidRPr="00391285" w:rsidRDefault="00BB009C" w:rsidP="00D609B4">
            <w:pPr>
              <w:rPr>
                <w:rFonts w:ascii="Calibri" w:hAnsi="Calibri" w:cs="Calibri"/>
                <w:color w:val="auto"/>
                <w:sz w:val="20"/>
              </w:rPr>
            </w:pPr>
            <w:r w:rsidRPr="00391285">
              <w:rPr>
                <w:rFonts w:ascii="Calibri" w:hAnsi="Calibri" w:cs="Calibri"/>
                <w:color w:val="auto"/>
                <w:sz w:val="20"/>
              </w:rPr>
              <w:t>Ask them what support they would like you to arrange for them</w:t>
            </w:r>
          </w:p>
        </w:tc>
        <w:tc>
          <w:tcPr>
            <w:tcW w:w="4962" w:type="dxa"/>
            <w:tcBorders>
              <w:top w:val="thinThickLargeGap" w:sz="24" w:space="0" w:color="auto"/>
              <w:left w:val="thinThickLargeGap" w:sz="24" w:space="0" w:color="auto"/>
              <w:right w:val="thinThickLargeGap" w:sz="24" w:space="0" w:color="auto"/>
            </w:tcBorders>
            <w:vAlign w:val="center"/>
          </w:tcPr>
          <w:p w:rsidR="00BB009C" w:rsidRPr="00391285" w:rsidRDefault="00BB009C" w:rsidP="00D609B4">
            <w:pPr>
              <w:rPr>
                <w:rFonts w:ascii="Calibri" w:hAnsi="Calibri" w:cs="Calibri"/>
                <w:i/>
                <w:color w:val="auto"/>
                <w:sz w:val="20"/>
              </w:rPr>
            </w:pPr>
            <w:r w:rsidRPr="00391285">
              <w:rPr>
                <w:rFonts w:ascii="Calibri" w:hAnsi="Calibri" w:cs="Calibri"/>
                <w:i/>
                <w:color w:val="auto"/>
                <w:sz w:val="20"/>
              </w:rPr>
              <w:t>This will enable the patron to choose what it is they would like to discuss with you.  It may not be a gambling issue!</w:t>
            </w:r>
          </w:p>
        </w:tc>
      </w:tr>
      <w:tr w:rsidR="00D609B4" w:rsidRPr="00391285" w:rsidTr="00D609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Borders>
              <w:top w:val="thinThickLargeGap" w:sz="24" w:space="0" w:color="auto"/>
              <w:left w:val="thinThickLargeGap" w:sz="24" w:space="0" w:color="auto"/>
              <w:bottom w:val="nil"/>
              <w:right w:val="thinThickLargeGap" w:sz="24" w:space="0" w:color="auto"/>
            </w:tcBorders>
            <w:vAlign w:val="center"/>
          </w:tcPr>
          <w:p w:rsidR="00BB009C" w:rsidRPr="00391285" w:rsidRDefault="00BB009C" w:rsidP="00D609B4">
            <w:pPr>
              <w:rPr>
                <w:rFonts w:ascii="Calibri" w:hAnsi="Calibri" w:cs="Calibri"/>
                <w:color w:val="auto"/>
                <w:sz w:val="20"/>
              </w:rPr>
            </w:pPr>
            <w:r w:rsidRPr="00391285">
              <w:rPr>
                <w:rFonts w:ascii="Calibri" w:hAnsi="Calibri" w:cs="Calibri"/>
                <w:color w:val="auto"/>
                <w:sz w:val="20"/>
              </w:rPr>
              <w:t>If they admit the issue is related to their gambling, invite them to talk about it</w:t>
            </w:r>
          </w:p>
        </w:tc>
        <w:tc>
          <w:tcPr>
            <w:tcW w:w="4962" w:type="dxa"/>
            <w:tcBorders>
              <w:top w:val="thinThickLargeGap" w:sz="24" w:space="0" w:color="auto"/>
              <w:left w:val="thinThickLargeGap" w:sz="24" w:space="0" w:color="auto"/>
              <w:bottom w:val="nil"/>
              <w:right w:val="thinThickLargeGap" w:sz="24" w:space="0" w:color="auto"/>
            </w:tcBorders>
            <w:vAlign w:val="center"/>
          </w:tcPr>
          <w:p w:rsidR="00BB009C" w:rsidRPr="00391285" w:rsidRDefault="00BB009C" w:rsidP="00D609B4">
            <w:pPr>
              <w:rPr>
                <w:rFonts w:ascii="Calibri" w:hAnsi="Calibri" w:cs="Calibri"/>
                <w:i/>
                <w:color w:val="auto"/>
                <w:sz w:val="20"/>
              </w:rPr>
            </w:pPr>
            <w:r w:rsidRPr="00391285">
              <w:rPr>
                <w:rFonts w:ascii="Calibri" w:hAnsi="Calibri" w:cs="Calibri"/>
                <w:i/>
                <w:color w:val="auto"/>
                <w:sz w:val="20"/>
              </w:rPr>
              <w:t>There is no assumption by you that they are problem gamblers.  They will be identifying the reasons why they are distressed and this will enable you to offer appropriate suggestions.</w:t>
            </w:r>
          </w:p>
        </w:tc>
      </w:tr>
      <w:tr w:rsidR="00D609B4" w:rsidRPr="00391285" w:rsidTr="00D60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top w:val="thinThickLargeGap" w:sz="24" w:space="0" w:color="auto"/>
              <w:left w:val="thinThickLargeGap" w:sz="24" w:space="0" w:color="auto"/>
              <w:right w:val="thinThickLargeGap" w:sz="24" w:space="0" w:color="auto"/>
            </w:tcBorders>
            <w:vAlign w:val="center"/>
          </w:tcPr>
          <w:p w:rsidR="00BB009C" w:rsidRPr="00391285" w:rsidRDefault="00BB009C" w:rsidP="00D609B4">
            <w:pPr>
              <w:rPr>
                <w:rFonts w:ascii="Calibri" w:hAnsi="Calibri" w:cs="Calibri"/>
                <w:color w:val="auto"/>
                <w:sz w:val="20"/>
              </w:rPr>
            </w:pPr>
            <w:r w:rsidRPr="00391285">
              <w:rPr>
                <w:rFonts w:ascii="Calibri" w:hAnsi="Calibri" w:cs="Calibri"/>
                <w:color w:val="auto"/>
                <w:sz w:val="20"/>
              </w:rPr>
              <w:t>Let them know they are not alone if it is a gambling problem.</w:t>
            </w:r>
          </w:p>
        </w:tc>
        <w:tc>
          <w:tcPr>
            <w:tcW w:w="4962" w:type="dxa"/>
            <w:tcBorders>
              <w:top w:val="thinThickLargeGap" w:sz="24" w:space="0" w:color="auto"/>
              <w:right w:val="thinThickLargeGap" w:sz="24" w:space="0" w:color="auto"/>
            </w:tcBorders>
            <w:vAlign w:val="center"/>
          </w:tcPr>
          <w:p w:rsidR="00BB009C" w:rsidRPr="00391285" w:rsidRDefault="00BB009C" w:rsidP="00D609B4">
            <w:pPr>
              <w:rPr>
                <w:rFonts w:ascii="Calibri" w:hAnsi="Calibri" w:cs="Calibri"/>
                <w:i/>
                <w:color w:val="auto"/>
                <w:sz w:val="20"/>
              </w:rPr>
            </w:pPr>
            <w:r w:rsidRPr="00391285">
              <w:rPr>
                <w:rFonts w:ascii="Calibri" w:hAnsi="Calibri" w:cs="Calibri"/>
                <w:i/>
                <w:color w:val="auto"/>
                <w:sz w:val="20"/>
              </w:rPr>
              <w:t>The patron will feel embarrassed with their lack of control and often believe they are the only one with the problem</w:t>
            </w:r>
          </w:p>
        </w:tc>
      </w:tr>
      <w:tr w:rsidR="00D609B4" w:rsidRPr="00391285" w:rsidTr="00D60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top w:val="thinThickLargeGap" w:sz="24" w:space="0" w:color="auto"/>
              <w:left w:val="thinThickLargeGap" w:sz="24" w:space="0" w:color="auto"/>
              <w:right w:val="thinThickLargeGap" w:sz="24" w:space="0" w:color="auto"/>
            </w:tcBorders>
            <w:vAlign w:val="center"/>
          </w:tcPr>
          <w:p w:rsidR="00BB009C" w:rsidRPr="00391285" w:rsidRDefault="00BB009C" w:rsidP="00D609B4">
            <w:pPr>
              <w:rPr>
                <w:rFonts w:ascii="Calibri" w:hAnsi="Calibri" w:cs="Calibri"/>
                <w:color w:val="auto"/>
                <w:sz w:val="20"/>
              </w:rPr>
            </w:pPr>
            <w:r w:rsidRPr="00391285">
              <w:rPr>
                <w:rFonts w:ascii="Calibri" w:hAnsi="Calibri" w:cs="Calibri"/>
                <w:color w:val="auto"/>
                <w:sz w:val="20"/>
              </w:rPr>
              <w:t xml:space="preserve">Suggest that there are people who understand the problem and offer to make the necessary referrals </w:t>
            </w:r>
          </w:p>
        </w:tc>
        <w:tc>
          <w:tcPr>
            <w:tcW w:w="4962" w:type="dxa"/>
            <w:tcBorders>
              <w:top w:val="thinThickLargeGap" w:sz="24" w:space="0" w:color="auto"/>
              <w:left w:val="thinThickLargeGap" w:sz="24" w:space="0" w:color="auto"/>
              <w:right w:val="thinThickLargeGap" w:sz="24" w:space="0" w:color="auto"/>
            </w:tcBorders>
            <w:vAlign w:val="center"/>
          </w:tcPr>
          <w:p w:rsidR="00BB009C" w:rsidRPr="00391285" w:rsidRDefault="00BB009C" w:rsidP="00D609B4">
            <w:pPr>
              <w:rPr>
                <w:rFonts w:ascii="Calibri" w:hAnsi="Calibri" w:cs="Calibri"/>
                <w:i/>
                <w:color w:val="auto"/>
                <w:sz w:val="20"/>
              </w:rPr>
            </w:pPr>
            <w:r w:rsidRPr="00391285">
              <w:rPr>
                <w:rFonts w:ascii="Calibri" w:hAnsi="Calibri" w:cs="Calibri"/>
                <w:i/>
                <w:color w:val="auto"/>
                <w:sz w:val="20"/>
              </w:rPr>
              <w:t xml:space="preserve">The patron needs to know that the support you are currently offering them will be continued away from the </w:t>
            </w:r>
            <w:r w:rsidR="00CE0163" w:rsidRPr="00391285">
              <w:rPr>
                <w:rFonts w:ascii="Calibri" w:hAnsi="Calibri" w:cs="Calibri"/>
                <w:i/>
                <w:color w:val="auto"/>
                <w:sz w:val="20"/>
              </w:rPr>
              <w:t>gaming</w:t>
            </w:r>
            <w:r w:rsidRPr="00391285">
              <w:rPr>
                <w:rFonts w:ascii="Calibri" w:hAnsi="Calibri" w:cs="Calibri"/>
                <w:i/>
                <w:color w:val="auto"/>
                <w:sz w:val="20"/>
              </w:rPr>
              <w:t xml:space="preserve"> venue</w:t>
            </w:r>
          </w:p>
        </w:tc>
      </w:tr>
      <w:tr w:rsidR="00D609B4" w:rsidRPr="00391285" w:rsidTr="00D60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B009C" w:rsidRPr="00391285" w:rsidRDefault="00BB009C" w:rsidP="00D609B4">
            <w:pPr>
              <w:rPr>
                <w:rFonts w:ascii="Calibri" w:hAnsi="Calibri" w:cs="Calibri"/>
                <w:color w:val="auto"/>
                <w:sz w:val="20"/>
              </w:rPr>
            </w:pPr>
            <w:r w:rsidRPr="00391285">
              <w:rPr>
                <w:rFonts w:ascii="Calibri" w:hAnsi="Calibri" w:cs="Calibri"/>
                <w:color w:val="auto"/>
                <w:sz w:val="20"/>
              </w:rPr>
              <w:t>Never use the words – “Counselling”, “Therapy” or “Treatment” when discussing external help!</w:t>
            </w:r>
          </w:p>
        </w:tc>
        <w:tc>
          <w:tcPr>
            <w:tcW w:w="496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B009C" w:rsidRPr="00391285" w:rsidRDefault="00BB009C" w:rsidP="00D609B4">
            <w:pPr>
              <w:rPr>
                <w:rFonts w:ascii="Calibri" w:hAnsi="Calibri" w:cs="Calibri"/>
                <w:i/>
                <w:color w:val="auto"/>
                <w:sz w:val="20"/>
              </w:rPr>
            </w:pPr>
            <w:r w:rsidRPr="00391285">
              <w:rPr>
                <w:rFonts w:ascii="Calibri" w:hAnsi="Calibri" w:cs="Calibri"/>
                <w:i/>
                <w:color w:val="auto"/>
                <w:sz w:val="20"/>
              </w:rPr>
              <w:t xml:space="preserve">It might sound strange but for a lot of people the suggestion of counselling, therapy or treatment as an option can be quite intimidating.  It is therefore likely to elicit a negative response. </w:t>
            </w:r>
          </w:p>
        </w:tc>
      </w:tr>
      <w:tr w:rsidR="00D609B4" w:rsidRPr="00391285" w:rsidTr="00D60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B009C" w:rsidRPr="00391285" w:rsidRDefault="00BB009C" w:rsidP="00D609B4">
            <w:pPr>
              <w:rPr>
                <w:rFonts w:ascii="Calibri" w:hAnsi="Calibri" w:cs="Calibri"/>
                <w:color w:val="auto"/>
                <w:sz w:val="20"/>
              </w:rPr>
            </w:pPr>
            <w:r w:rsidRPr="00391285">
              <w:rPr>
                <w:rFonts w:ascii="Calibri" w:hAnsi="Calibri" w:cs="Calibri"/>
                <w:color w:val="auto"/>
                <w:sz w:val="20"/>
              </w:rPr>
              <w:t xml:space="preserve">Ask the patron if there is anyone they would like to ring from the </w:t>
            </w:r>
            <w:r w:rsidR="00CE0163" w:rsidRPr="00391285">
              <w:rPr>
                <w:rFonts w:ascii="Calibri" w:hAnsi="Calibri" w:cs="Calibri"/>
                <w:color w:val="auto"/>
                <w:sz w:val="20"/>
              </w:rPr>
              <w:t>gaming</w:t>
            </w:r>
            <w:r w:rsidRPr="00391285">
              <w:rPr>
                <w:rFonts w:ascii="Calibri" w:hAnsi="Calibri" w:cs="Calibri"/>
                <w:color w:val="auto"/>
                <w:sz w:val="20"/>
              </w:rPr>
              <w:t xml:space="preserve"> venue</w:t>
            </w:r>
          </w:p>
        </w:tc>
        <w:tc>
          <w:tcPr>
            <w:tcW w:w="496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B009C" w:rsidRPr="00391285" w:rsidRDefault="00BB009C" w:rsidP="00D609B4">
            <w:pPr>
              <w:rPr>
                <w:rFonts w:ascii="Calibri" w:hAnsi="Calibri" w:cs="Calibri"/>
                <w:i/>
                <w:color w:val="auto"/>
                <w:sz w:val="20"/>
              </w:rPr>
            </w:pPr>
            <w:r w:rsidRPr="00391285">
              <w:rPr>
                <w:rFonts w:ascii="Calibri" w:hAnsi="Calibri" w:cs="Calibri"/>
                <w:i/>
                <w:color w:val="auto"/>
                <w:sz w:val="20"/>
              </w:rPr>
              <w:t>They may have a family member or friend who could be immediate support for them</w:t>
            </w:r>
          </w:p>
        </w:tc>
      </w:tr>
      <w:tr w:rsidR="00D609B4" w:rsidRPr="00391285" w:rsidTr="00D60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B009C" w:rsidRPr="00391285" w:rsidRDefault="00BB009C" w:rsidP="00D609B4">
            <w:pPr>
              <w:rPr>
                <w:rFonts w:ascii="Calibri" w:hAnsi="Calibri" w:cs="Calibri"/>
                <w:color w:val="auto"/>
                <w:sz w:val="20"/>
              </w:rPr>
            </w:pPr>
            <w:r w:rsidRPr="00391285">
              <w:rPr>
                <w:rFonts w:ascii="Calibri" w:hAnsi="Calibri" w:cs="Calibri"/>
                <w:color w:val="auto"/>
                <w:sz w:val="20"/>
              </w:rPr>
              <w:t>If the patron agrees that external support is desirable, then offer them the appropriate phone number/s where they can access that support.</w:t>
            </w:r>
          </w:p>
        </w:tc>
        <w:tc>
          <w:tcPr>
            <w:tcW w:w="496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B009C" w:rsidRPr="00391285" w:rsidRDefault="00BB009C" w:rsidP="00D609B4">
            <w:pPr>
              <w:rPr>
                <w:rFonts w:ascii="Calibri" w:hAnsi="Calibri" w:cs="Calibri"/>
                <w:i/>
                <w:color w:val="auto"/>
                <w:sz w:val="20"/>
              </w:rPr>
            </w:pPr>
            <w:r w:rsidRPr="00391285">
              <w:rPr>
                <w:rFonts w:ascii="Calibri" w:hAnsi="Calibri" w:cs="Calibri"/>
                <w:i/>
                <w:color w:val="auto"/>
                <w:sz w:val="20"/>
              </w:rPr>
              <w:t xml:space="preserve">The patron may wish to talk about their problem to a professional person who is not connected to the </w:t>
            </w:r>
            <w:r w:rsidR="00CE0163" w:rsidRPr="00391285">
              <w:rPr>
                <w:rFonts w:ascii="Calibri" w:hAnsi="Calibri" w:cs="Calibri"/>
                <w:i/>
                <w:color w:val="auto"/>
                <w:sz w:val="20"/>
              </w:rPr>
              <w:t>gaming</w:t>
            </w:r>
            <w:r w:rsidRPr="00391285">
              <w:rPr>
                <w:rFonts w:ascii="Calibri" w:hAnsi="Calibri" w:cs="Calibri"/>
                <w:i/>
                <w:color w:val="auto"/>
                <w:sz w:val="20"/>
              </w:rPr>
              <w:t xml:space="preserve"> venue.</w:t>
            </w:r>
          </w:p>
        </w:tc>
      </w:tr>
      <w:tr w:rsidR="00D609B4" w:rsidRPr="00391285" w:rsidTr="00D60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B009C" w:rsidRPr="00391285" w:rsidRDefault="00BB009C" w:rsidP="00D609B4">
            <w:pPr>
              <w:rPr>
                <w:rFonts w:ascii="Calibri" w:hAnsi="Calibri" w:cs="Calibri"/>
                <w:color w:val="auto"/>
                <w:sz w:val="20"/>
                <w:u w:val="single"/>
              </w:rPr>
            </w:pPr>
            <w:r w:rsidRPr="00391285">
              <w:rPr>
                <w:rFonts w:ascii="Calibri" w:hAnsi="Calibri" w:cs="Calibri"/>
                <w:color w:val="auto"/>
                <w:sz w:val="20"/>
                <w:u w:val="single"/>
              </w:rPr>
              <w:t>Always advise the patron that any external help is free</w:t>
            </w:r>
          </w:p>
        </w:tc>
        <w:tc>
          <w:tcPr>
            <w:tcW w:w="496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B009C" w:rsidRPr="00391285" w:rsidRDefault="00BB009C" w:rsidP="00D609B4">
            <w:pPr>
              <w:rPr>
                <w:rFonts w:ascii="Calibri" w:hAnsi="Calibri" w:cs="Calibri"/>
                <w:i/>
                <w:color w:val="auto"/>
                <w:sz w:val="20"/>
              </w:rPr>
            </w:pPr>
            <w:r w:rsidRPr="00391285">
              <w:rPr>
                <w:rFonts w:ascii="Calibri" w:hAnsi="Calibri" w:cs="Calibri"/>
                <w:i/>
                <w:color w:val="auto"/>
                <w:sz w:val="20"/>
              </w:rPr>
              <w:t xml:space="preserve">As with most problem gamblers they are in no position to pay for external help.  It will come as a great relief to them that this will not be an obstacle for them. </w:t>
            </w:r>
          </w:p>
        </w:tc>
      </w:tr>
    </w:tbl>
    <w:p w:rsidR="001842DE" w:rsidRPr="00391285" w:rsidRDefault="001842DE" w:rsidP="009428F3">
      <w:pPr>
        <w:rPr>
          <w:rFonts w:ascii="Calibri" w:hAnsi="Calibri" w:cs="Calibri"/>
          <w:color w:val="auto"/>
          <w:sz w:val="20"/>
        </w:rPr>
      </w:pPr>
    </w:p>
    <w:p w:rsidR="001842DE" w:rsidRPr="00391285" w:rsidRDefault="001842DE" w:rsidP="009428F3">
      <w:pPr>
        <w:rPr>
          <w:rFonts w:ascii="Calibri" w:hAnsi="Calibri" w:cs="Calibri"/>
          <w:color w:val="auto"/>
          <w:sz w:val="20"/>
        </w:rPr>
      </w:pPr>
    </w:p>
    <w:p w:rsidR="009428F3" w:rsidRPr="00391285" w:rsidRDefault="009428F3" w:rsidP="009428F3">
      <w:pPr>
        <w:rPr>
          <w:rFonts w:ascii="Calibri" w:hAnsi="Calibri" w:cs="Calibri"/>
          <w:b/>
          <w:bCs/>
          <w:iCs/>
          <w:color w:val="auto"/>
          <w:sz w:val="20"/>
        </w:rPr>
        <w:sectPr w:rsidR="009428F3" w:rsidRPr="00391285">
          <w:pgSz w:w="11906" w:h="16838" w:code="9"/>
          <w:pgMar w:top="1440" w:right="1797" w:bottom="1440" w:left="1797" w:header="709" w:footer="709" w:gutter="0"/>
          <w:cols w:space="708"/>
          <w:docGrid w:linePitch="360"/>
        </w:sectPr>
      </w:pPr>
    </w:p>
    <w:p w:rsidR="00E8557B" w:rsidRPr="00391285" w:rsidRDefault="00E8557B" w:rsidP="00BB009C">
      <w:pPr>
        <w:pStyle w:val="Heading9"/>
        <w:rPr>
          <w:rFonts w:ascii="Calibri" w:hAnsi="Calibri" w:cs="Calibri"/>
          <w:b/>
          <w:bCs/>
          <w:color w:val="auto"/>
          <w:sz w:val="24"/>
          <w:szCs w:val="24"/>
        </w:rPr>
      </w:pPr>
      <w:bookmarkStart w:id="16" w:name="_Toc247949836"/>
      <w:r w:rsidRPr="00391285">
        <w:rPr>
          <w:rFonts w:ascii="Calibri" w:hAnsi="Calibri" w:cs="Calibri"/>
          <w:b/>
          <w:color w:val="auto"/>
          <w:sz w:val="24"/>
          <w:szCs w:val="24"/>
          <w:u w:val="single"/>
        </w:rPr>
        <w:lastRenderedPageBreak/>
        <w:t>APPENDIX 4</w:t>
      </w:r>
      <w:bookmarkEnd w:id="16"/>
    </w:p>
    <w:p w:rsidR="00E8557B" w:rsidRPr="00391285" w:rsidRDefault="00E8557B" w:rsidP="00BB009C">
      <w:pPr>
        <w:pStyle w:val="BodyText3"/>
        <w:ind w:left="720" w:firstLine="720"/>
        <w:jc w:val="center"/>
        <w:rPr>
          <w:rFonts w:ascii="Calibri" w:hAnsi="Calibri" w:cs="Calibri"/>
          <w:b/>
          <w:color w:val="auto"/>
          <w:sz w:val="28"/>
          <w:szCs w:val="28"/>
        </w:rPr>
      </w:pPr>
      <w:r w:rsidRPr="00391285">
        <w:rPr>
          <w:rFonts w:ascii="Calibri" w:hAnsi="Calibri" w:cs="Calibri"/>
          <w:b/>
          <w:color w:val="auto"/>
          <w:sz w:val="28"/>
          <w:szCs w:val="28"/>
        </w:rPr>
        <w:t>SELF EXCLUSION ORDER</w:t>
      </w:r>
    </w:p>
    <w:p w:rsidR="00E8557B" w:rsidRPr="00391285" w:rsidRDefault="00E8557B" w:rsidP="00BB009C">
      <w:pPr>
        <w:pStyle w:val="t1"/>
        <w:tabs>
          <w:tab w:val="left" w:pos="3095"/>
          <w:tab w:val="right" w:pos="8594"/>
        </w:tabs>
        <w:spacing w:line="277" w:lineRule="exact"/>
        <w:jc w:val="both"/>
        <w:rPr>
          <w:rFonts w:ascii="Calibri" w:hAnsi="Calibri" w:cs="Calibri"/>
          <w:b/>
          <w:sz w:val="42"/>
        </w:rPr>
      </w:pPr>
    </w:p>
    <w:p w:rsidR="00E8557B" w:rsidRPr="00391285" w:rsidRDefault="00E8557B" w:rsidP="00E8557B">
      <w:pPr>
        <w:tabs>
          <w:tab w:val="left" w:pos="3095"/>
          <w:tab w:val="right" w:pos="8594"/>
        </w:tabs>
        <w:spacing w:line="277" w:lineRule="exact"/>
        <w:jc w:val="both"/>
        <w:rPr>
          <w:rFonts w:ascii="Calibri" w:hAnsi="Calibri" w:cs="Calibri"/>
          <w:b/>
          <w:color w:val="auto"/>
          <w:sz w:val="42"/>
        </w:rPr>
      </w:pPr>
    </w:p>
    <w:p w:rsidR="00E8557B" w:rsidRPr="00391285" w:rsidRDefault="00FA7B1B" w:rsidP="00E8557B">
      <w:pPr>
        <w:pStyle w:val="p4"/>
        <w:spacing w:line="198" w:lineRule="exact"/>
        <w:jc w:val="both"/>
        <w:rPr>
          <w:rFonts w:ascii="Calibri" w:hAnsi="Calibri" w:cs="Calibri"/>
          <w:sz w:val="16"/>
          <w:szCs w:val="16"/>
        </w:rPr>
      </w:pPr>
      <w:r>
        <w:rPr>
          <w:rFonts w:ascii="Calibri" w:hAnsi="Calibri" w:cs="Calibri"/>
          <w:noProof/>
          <w:sz w:val="16"/>
          <w:szCs w:val="16"/>
        </w:rPr>
        <w:pict>
          <v:line id="_x0000_s1027" style="position:absolute;left:0;text-align:left;z-index:251634688" from="84.15pt,7.1pt" to="304.65pt,7.1pt" strokecolor="teal"/>
        </w:pict>
      </w:r>
      <w:r w:rsidR="00E8557B" w:rsidRPr="00391285">
        <w:rPr>
          <w:rFonts w:ascii="Calibri" w:hAnsi="Calibri" w:cs="Calibri"/>
          <w:b/>
          <w:bCs/>
          <w:sz w:val="16"/>
          <w:szCs w:val="16"/>
        </w:rPr>
        <w:t>Mr/Mrs/Miss/Ms:</w:t>
      </w:r>
    </w:p>
    <w:p w:rsidR="00E8557B" w:rsidRPr="00391285" w:rsidRDefault="00E8557B" w:rsidP="00E8557B">
      <w:pPr>
        <w:tabs>
          <w:tab w:val="left" w:pos="1927"/>
        </w:tabs>
        <w:spacing w:line="198" w:lineRule="exact"/>
        <w:jc w:val="both"/>
        <w:rPr>
          <w:rFonts w:ascii="Calibri" w:hAnsi="Calibri" w:cs="Calibri"/>
          <w:color w:val="auto"/>
          <w:sz w:val="16"/>
          <w:szCs w:val="16"/>
        </w:rPr>
      </w:pPr>
      <w:r w:rsidRPr="00391285">
        <w:rPr>
          <w:rFonts w:ascii="Calibri" w:hAnsi="Calibri" w:cs="Calibri"/>
          <w:color w:val="auto"/>
          <w:sz w:val="16"/>
          <w:szCs w:val="16"/>
        </w:rPr>
        <w:tab/>
      </w:r>
      <w:r w:rsidRPr="00391285">
        <w:rPr>
          <w:rFonts w:ascii="Calibri" w:hAnsi="Calibri" w:cs="Calibri"/>
          <w:color w:val="auto"/>
          <w:sz w:val="16"/>
          <w:szCs w:val="16"/>
        </w:rPr>
        <w:tab/>
      </w:r>
      <w:r w:rsidRPr="00391285">
        <w:rPr>
          <w:rFonts w:ascii="Calibri" w:hAnsi="Calibri" w:cs="Calibri"/>
          <w:color w:val="auto"/>
          <w:sz w:val="16"/>
          <w:szCs w:val="16"/>
        </w:rPr>
        <w:tab/>
        <w:t>(First &amp; middle name)</w:t>
      </w:r>
    </w:p>
    <w:p w:rsidR="00E8557B" w:rsidRPr="00391285" w:rsidRDefault="00E8557B" w:rsidP="00E8557B">
      <w:pPr>
        <w:tabs>
          <w:tab w:val="left" w:pos="1927"/>
        </w:tabs>
        <w:spacing w:line="198" w:lineRule="exact"/>
        <w:jc w:val="both"/>
        <w:rPr>
          <w:rFonts w:ascii="Calibri" w:hAnsi="Calibri" w:cs="Calibri"/>
          <w:color w:val="auto"/>
          <w:sz w:val="16"/>
          <w:szCs w:val="16"/>
        </w:rPr>
      </w:pPr>
    </w:p>
    <w:p w:rsidR="00E8557B" w:rsidRPr="00391285" w:rsidRDefault="00E8557B" w:rsidP="00E8557B">
      <w:pPr>
        <w:tabs>
          <w:tab w:val="left" w:pos="1927"/>
        </w:tabs>
        <w:spacing w:line="198" w:lineRule="exact"/>
        <w:jc w:val="both"/>
        <w:rPr>
          <w:rFonts w:ascii="Calibri" w:hAnsi="Calibri" w:cs="Calibri"/>
          <w:color w:val="auto"/>
          <w:sz w:val="16"/>
          <w:szCs w:val="16"/>
        </w:rPr>
      </w:pPr>
    </w:p>
    <w:p w:rsidR="00E8557B" w:rsidRPr="00391285" w:rsidRDefault="00FA7B1B" w:rsidP="00E8557B">
      <w:pPr>
        <w:pStyle w:val="p5"/>
        <w:spacing w:line="240" w:lineRule="auto"/>
        <w:ind w:left="2160"/>
        <w:rPr>
          <w:rFonts w:ascii="Calibri" w:hAnsi="Calibri" w:cs="Calibri"/>
          <w:sz w:val="16"/>
          <w:szCs w:val="16"/>
        </w:rPr>
      </w:pPr>
      <w:r>
        <w:rPr>
          <w:rFonts w:ascii="Calibri" w:hAnsi="Calibri" w:cs="Calibri"/>
          <w:noProof/>
          <w:sz w:val="16"/>
          <w:szCs w:val="16"/>
        </w:rPr>
        <w:pict>
          <v:line id="_x0000_s1028" style="position:absolute;left:0;text-align:left;z-index:251635712" from="84.15pt,-.25pt" to="304.65pt,-.25pt" strokecolor="teal"/>
        </w:pict>
      </w:r>
      <w:r w:rsidR="00E8557B" w:rsidRPr="00391285">
        <w:rPr>
          <w:rFonts w:ascii="Calibri" w:hAnsi="Calibri" w:cs="Calibri"/>
          <w:sz w:val="16"/>
          <w:szCs w:val="16"/>
        </w:rPr>
        <w:tab/>
        <w:t>(Surname)</w:t>
      </w:r>
    </w:p>
    <w:p w:rsidR="00E8557B" w:rsidRPr="00391285" w:rsidRDefault="00E8557B" w:rsidP="00E8557B">
      <w:pPr>
        <w:tabs>
          <w:tab w:val="left" w:pos="1938"/>
        </w:tabs>
        <w:jc w:val="both"/>
        <w:rPr>
          <w:rFonts w:ascii="Calibri" w:hAnsi="Calibri" w:cs="Calibri"/>
          <w:color w:val="auto"/>
          <w:sz w:val="16"/>
          <w:szCs w:val="16"/>
        </w:rPr>
      </w:pPr>
    </w:p>
    <w:p w:rsidR="00E8557B" w:rsidRPr="00391285" w:rsidRDefault="00E8557B" w:rsidP="00E8557B">
      <w:pPr>
        <w:pStyle w:val="p4"/>
        <w:spacing w:line="198" w:lineRule="exact"/>
        <w:jc w:val="both"/>
        <w:rPr>
          <w:rFonts w:ascii="Calibri" w:hAnsi="Calibri" w:cs="Calibri"/>
          <w:b/>
          <w:bCs/>
          <w:sz w:val="16"/>
          <w:szCs w:val="16"/>
        </w:rPr>
      </w:pPr>
    </w:p>
    <w:p w:rsidR="00E8557B" w:rsidRPr="00391285" w:rsidRDefault="00FA7B1B" w:rsidP="00E8557B">
      <w:pPr>
        <w:pStyle w:val="p4"/>
        <w:spacing w:line="198" w:lineRule="exact"/>
        <w:jc w:val="both"/>
        <w:rPr>
          <w:rFonts w:ascii="Calibri" w:hAnsi="Calibri" w:cs="Calibri"/>
          <w:sz w:val="16"/>
          <w:szCs w:val="16"/>
        </w:rPr>
      </w:pPr>
      <w:r>
        <w:rPr>
          <w:rFonts w:ascii="Calibri" w:hAnsi="Calibri" w:cs="Calibri"/>
          <w:b/>
          <w:bCs/>
          <w:noProof/>
          <w:sz w:val="16"/>
          <w:szCs w:val="16"/>
        </w:rPr>
        <w:pict>
          <v:line id="_x0000_s1029" style="position:absolute;left:0;text-align:left;z-index:251636736" from="84.15pt,8.35pt" to="305.4pt,8.35pt" strokecolor="teal"/>
        </w:pict>
      </w:r>
      <w:r w:rsidR="00E8557B" w:rsidRPr="00391285">
        <w:rPr>
          <w:rFonts w:ascii="Calibri" w:hAnsi="Calibri" w:cs="Calibri"/>
          <w:b/>
          <w:bCs/>
          <w:sz w:val="16"/>
          <w:szCs w:val="16"/>
        </w:rPr>
        <w:t>Address:</w:t>
      </w:r>
    </w:p>
    <w:p w:rsidR="00E8557B" w:rsidRPr="00391285" w:rsidRDefault="00E8557B" w:rsidP="00E8557B">
      <w:pPr>
        <w:pStyle w:val="p4"/>
        <w:spacing w:line="198" w:lineRule="exact"/>
        <w:ind w:left="2880"/>
        <w:jc w:val="both"/>
        <w:rPr>
          <w:rFonts w:ascii="Calibri" w:hAnsi="Calibri" w:cs="Calibri"/>
          <w:sz w:val="16"/>
          <w:szCs w:val="16"/>
        </w:rPr>
      </w:pPr>
      <w:r w:rsidRPr="00391285">
        <w:rPr>
          <w:rFonts w:ascii="Calibri" w:hAnsi="Calibri" w:cs="Calibri"/>
          <w:sz w:val="16"/>
          <w:szCs w:val="16"/>
        </w:rPr>
        <w:t>(Street address)</w:t>
      </w:r>
    </w:p>
    <w:p w:rsidR="00E8557B" w:rsidRPr="00391285" w:rsidRDefault="00E8557B" w:rsidP="00E8557B">
      <w:pPr>
        <w:spacing w:line="198" w:lineRule="exact"/>
        <w:jc w:val="both"/>
        <w:rPr>
          <w:rFonts w:ascii="Calibri" w:hAnsi="Calibri" w:cs="Calibri"/>
          <w:color w:val="auto"/>
          <w:sz w:val="16"/>
          <w:szCs w:val="16"/>
        </w:rPr>
      </w:pPr>
    </w:p>
    <w:p w:rsidR="00E8557B" w:rsidRPr="00391285" w:rsidRDefault="00FA7B1B" w:rsidP="00E8557B">
      <w:pPr>
        <w:tabs>
          <w:tab w:val="left" w:pos="1927"/>
        </w:tabs>
        <w:spacing w:line="198" w:lineRule="exact"/>
        <w:jc w:val="both"/>
        <w:rPr>
          <w:rFonts w:ascii="Calibri" w:hAnsi="Calibri" w:cs="Calibri"/>
          <w:color w:val="auto"/>
          <w:sz w:val="16"/>
          <w:szCs w:val="16"/>
        </w:rPr>
      </w:pPr>
      <w:r>
        <w:rPr>
          <w:rFonts w:ascii="Calibri" w:hAnsi="Calibri" w:cs="Calibri"/>
          <w:noProof/>
          <w:color w:val="auto"/>
          <w:sz w:val="16"/>
          <w:szCs w:val="16"/>
        </w:rPr>
        <w:pict>
          <v:line id="_x0000_s1030" style="position:absolute;left:0;text-align:left;z-index:251637760" from="84.15pt,9.4pt" to="305.4pt,9.4pt" strokecolor="teal"/>
        </w:pict>
      </w:r>
    </w:p>
    <w:p w:rsidR="00E8557B" w:rsidRPr="00391285" w:rsidRDefault="00E8557B" w:rsidP="00E8557B">
      <w:pPr>
        <w:pStyle w:val="p5"/>
        <w:spacing w:line="240" w:lineRule="auto"/>
        <w:ind w:left="1938"/>
        <w:rPr>
          <w:rFonts w:ascii="Calibri" w:hAnsi="Calibri" w:cs="Calibri"/>
          <w:sz w:val="16"/>
          <w:szCs w:val="16"/>
        </w:rPr>
      </w:pPr>
      <w:r w:rsidRPr="00391285">
        <w:rPr>
          <w:rFonts w:ascii="Calibri" w:hAnsi="Calibri" w:cs="Calibri"/>
          <w:sz w:val="16"/>
          <w:szCs w:val="16"/>
        </w:rPr>
        <w:tab/>
      </w:r>
      <w:r w:rsidRPr="00391285">
        <w:rPr>
          <w:rFonts w:ascii="Calibri" w:hAnsi="Calibri" w:cs="Calibri"/>
          <w:sz w:val="16"/>
          <w:szCs w:val="16"/>
        </w:rPr>
        <w:tab/>
        <w:t>(Suburb)</w:t>
      </w:r>
    </w:p>
    <w:p w:rsidR="00E8557B" w:rsidRPr="00391285" w:rsidRDefault="00E8557B" w:rsidP="00E8557B">
      <w:pPr>
        <w:tabs>
          <w:tab w:val="left" w:pos="1938"/>
        </w:tabs>
        <w:jc w:val="both"/>
        <w:rPr>
          <w:rFonts w:ascii="Calibri" w:hAnsi="Calibri" w:cs="Calibri"/>
          <w:color w:val="auto"/>
          <w:sz w:val="16"/>
          <w:szCs w:val="16"/>
        </w:rPr>
      </w:pPr>
    </w:p>
    <w:p w:rsidR="00E8557B" w:rsidRPr="00391285" w:rsidRDefault="00FA7B1B" w:rsidP="00E8557B">
      <w:pPr>
        <w:tabs>
          <w:tab w:val="left" w:pos="1938"/>
        </w:tabs>
        <w:jc w:val="both"/>
        <w:rPr>
          <w:rFonts w:ascii="Calibri" w:hAnsi="Calibri" w:cs="Calibri"/>
          <w:color w:val="auto"/>
          <w:sz w:val="16"/>
          <w:szCs w:val="16"/>
        </w:rPr>
      </w:pPr>
      <w:r>
        <w:rPr>
          <w:rFonts w:ascii="Calibri" w:hAnsi="Calibri" w:cs="Calibri"/>
          <w:noProof/>
          <w:color w:val="auto"/>
          <w:sz w:val="16"/>
          <w:szCs w:val="16"/>
          <w:lang w:val="en-US"/>
        </w:rPr>
        <w:pict>
          <v:line id="_x0000_s1031" style="position:absolute;left:0;text-align:left;z-index:251638784" from="84.15pt,8.8pt" to="301.65pt,8.8pt" strokecolor="teal"/>
        </w:pict>
      </w:r>
    </w:p>
    <w:p w:rsidR="00E8557B" w:rsidRPr="00391285" w:rsidRDefault="00E8557B" w:rsidP="00E8557B">
      <w:pPr>
        <w:pStyle w:val="p5"/>
        <w:spacing w:line="240" w:lineRule="auto"/>
        <w:ind w:left="1938"/>
        <w:rPr>
          <w:rFonts w:ascii="Calibri" w:hAnsi="Calibri" w:cs="Calibri"/>
          <w:sz w:val="16"/>
          <w:szCs w:val="16"/>
        </w:rPr>
      </w:pPr>
      <w:r w:rsidRPr="00391285">
        <w:rPr>
          <w:rFonts w:ascii="Calibri" w:hAnsi="Calibri" w:cs="Calibri"/>
          <w:sz w:val="16"/>
          <w:szCs w:val="16"/>
        </w:rPr>
        <w:tab/>
      </w:r>
      <w:r w:rsidRPr="00391285">
        <w:rPr>
          <w:rFonts w:ascii="Calibri" w:hAnsi="Calibri" w:cs="Calibri"/>
          <w:sz w:val="16"/>
          <w:szCs w:val="16"/>
        </w:rPr>
        <w:tab/>
        <w:t>(City)</w:t>
      </w:r>
    </w:p>
    <w:p w:rsidR="00E8557B" w:rsidRPr="00391285" w:rsidRDefault="00E8557B" w:rsidP="00E8557B">
      <w:pPr>
        <w:tabs>
          <w:tab w:val="left" w:pos="1938"/>
        </w:tabs>
        <w:jc w:val="both"/>
        <w:rPr>
          <w:rFonts w:ascii="Calibri" w:hAnsi="Calibri" w:cs="Calibri"/>
          <w:color w:val="auto"/>
          <w:sz w:val="16"/>
          <w:szCs w:val="16"/>
        </w:rPr>
      </w:pPr>
    </w:p>
    <w:p w:rsidR="00E8557B" w:rsidRPr="00391285" w:rsidRDefault="00FA7B1B" w:rsidP="00E8557B">
      <w:pPr>
        <w:pStyle w:val="p6"/>
        <w:spacing w:line="340" w:lineRule="exact"/>
        <w:rPr>
          <w:rFonts w:ascii="Calibri" w:hAnsi="Calibri" w:cs="Calibri"/>
          <w:sz w:val="16"/>
          <w:szCs w:val="16"/>
        </w:rPr>
      </w:pPr>
      <w:r>
        <w:rPr>
          <w:rFonts w:ascii="Calibri" w:hAnsi="Calibri" w:cs="Calibri"/>
          <w:b/>
          <w:bCs/>
          <w:noProof/>
          <w:sz w:val="16"/>
          <w:szCs w:val="16"/>
        </w:rPr>
        <w:pict>
          <v:line id="_x0000_s1032" style="position:absolute;left:0;text-align:left;z-index:251639808" from="71.4pt,13pt" to="171.15pt,13pt" strokecolor="teal"/>
        </w:pict>
      </w:r>
      <w:r w:rsidR="00E8557B" w:rsidRPr="00391285">
        <w:rPr>
          <w:rFonts w:ascii="Calibri" w:hAnsi="Calibri" w:cs="Calibri"/>
          <w:b/>
          <w:sz w:val="16"/>
          <w:szCs w:val="16"/>
        </w:rPr>
        <w:t xml:space="preserve">Date of </w:t>
      </w:r>
      <w:r w:rsidR="00E8557B" w:rsidRPr="00391285">
        <w:rPr>
          <w:rFonts w:ascii="Calibri" w:hAnsi="Calibri" w:cs="Calibri"/>
          <w:b/>
          <w:bCs/>
          <w:sz w:val="16"/>
          <w:szCs w:val="16"/>
        </w:rPr>
        <w:t>birth:</w:t>
      </w:r>
      <w:r w:rsidR="00E8557B" w:rsidRPr="00391285">
        <w:rPr>
          <w:rFonts w:ascii="Calibri" w:hAnsi="Calibri" w:cs="Calibri"/>
          <w:sz w:val="16"/>
          <w:szCs w:val="16"/>
        </w:rPr>
        <w:t xml:space="preserve"> </w:t>
      </w:r>
    </w:p>
    <w:p w:rsidR="00E8557B" w:rsidRPr="00391285" w:rsidRDefault="00E8557B" w:rsidP="00E8557B">
      <w:pPr>
        <w:pStyle w:val="p7"/>
        <w:spacing w:line="340" w:lineRule="exact"/>
        <w:rPr>
          <w:rFonts w:ascii="Calibri" w:hAnsi="Calibri" w:cs="Calibri"/>
          <w:b/>
          <w:bCs/>
          <w:sz w:val="16"/>
          <w:szCs w:val="16"/>
        </w:rPr>
      </w:pPr>
    </w:p>
    <w:p w:rsidR="00E8557B" w:rsidRPr="00391285" w:rsidRDefault="00FA7B1B" w:rsidP="00E8557B">
      <w:pPr>
        <w:pStyle w:val="p7"/>
        <w:spacing w:line="340" w:lineRule="exact"/>
        <w:rPr>
          <w:rFonts w:ascii="Calibri" w:hAnsi="Calibri" w:cs="Calibri"/>
          <w:sz w:val="16"/>
          <w:szCs w:val="16"/>
        </w:rPr>
      </w:pPr>
      <w:r>
        <w:rPr>
          <w:rFonts w:ascii="Calibri" w:hAnsi="Calibri" w:cs="Calibri"/>
          <w:b/>
          <w:bCs/>
          <w:noProof/>
          <w:sz w:val="16"/>
          <w:szCs w:val="16"/>
        </w:rPr>
        <w:pict>
          <v:line id="_x0000_s1033" style="position:absolute;left:0;text-align:left;z-index:251640832" from="71.4pt,14.75pt" to="340.65pt,14.75pt" strokecolor="teal"/>
        </w:pict>
      </w:r>
      <w:r w:rsidR="00E8557B" w:rsidRPr="00391285">
        <w:rPr>
          <w:rFonts w:ascii="Calibri" w:hAnsi="Calibri" w:cs="Calibri"/>
          <w:b/>
          <w:bCs/>
          <w:sz w:val="16"/>
          <w:szCs w:val="16"/>
        </w:rPr>
        <w:t>Identification:</w:t>
      </w:r>
      <w:r w:rsidR="00E8557B" w:rsidRPr="00391285">
        <w:rPr>
          <w:rFonts w:ascii="Calibri" w:hAnsi="Calibri" w:cs="Calibri"/>
          <w:sz w:val="16"/>
          <w:szCs w:val="16"/>
        </w:rPr>
        <w:t xml:space="preserve"> </w:t>
      </w:r>
    </w:p>
    <w:p w:rsidR="00E8557B" w:rsidRPr="00391285" w:rsidRDefault="00E8557B" w:rsidP="00E8557B">
      <w:pPr>
        <w:pStyle w:val="p6"/>
        <w:spacing w:line="340" w:lineRule="exact"/>
        <w:rPr>
          <w:rFonts w:ascii="Calibri" w:hAnsi="Calibri" w:cs="Calibri"/>
          <w:b/>
          <w:sz w:val="16"/>
          <w:szCs w:val="16"/>
        </w:rPr>
      </w:pPr>
    </w:p>
    <w:p w:rsidR="00E8557B" w:rsidRPr="00391285" w:rsidRDefault="00E8557B" w:rsidP="00E8557B">
      <w:pPr>
        <w:pStyle w:val="p6"/>
        <w:spacing w:line="340" w:lineRule="exact"/>
        <w:rPr>
          <w:rFonts w:ascii="Calibri" w:hAnsi="Calibri" w:cs="Calibri"/>
          <w:b/>
          <w:sz w:val="16"/>
          <w:szCs w:val="16"/>
        </w:rPr>
      </w:pPr>
      <w:r w:rsidRPr="00391285">
        <w:rPr>
          <w:rFonts w:ascii="Calibri" w:hAnsi="Calibri" w:cs="Calibri"/>
          <w:b/>
          <w:sz w:val="16"/>
          <w:szCs w:val="16"/>
        </w:rPr>
        <w:t>In accordance with the following sections of the Gambling Act 2003:</w:t>
      </w:r>
    </w:p>
    <w:p w:rsidR="00E8557B" w:rsidRPr="00391285" w:rsidRDefault="00E8557B" w:rsidP="00E8557B">
      <w:pPr>
        <w:pStyle w:val="p8"/>
        <w:numPr>
          <w:ilvl w:val="0"/>
          <w:numId w:val="11"/>
        </w:numPr>
        <w:spacing w:line="240" w:lineRule="auto"/>
        <w:rPr>
          <w:rFonts w:ascii="Calibri" w:hAnsi="Calibri" w:cs="Calibri"/>
          <w:bCs/>
          <w:sz w:val="16"/>
          <w:szCs w:val="16"/>
        </w:rPr>
      </w:pPr>
      <w:r w:rsidRPr="00391285">
        <w:rPr>
          <w:rFonts w:ascii="Calibri" w:hAnsi="Calibri" w:cs="Calibri"/>
          <w:bCs/>
          <w:sz w:val="16"/>
          <w:szCs w:val="16"/>
        </w:rPr>
        <w:t>Section 310 (self-exclusion)</w:t>
      </w:r>
    </w:p>
    <w:p w:rsidR="00E8557B" w:rsidRPr="00391285" w:rsidRDefault="00E8557B" w:rsidP="00E8557B">
      <w:pPr>
        <w:pStyle w:val="p8"/>
        <w:spacing w:line="240" w:lineRule="auto"/>
        <w:ind w:left="0" w:firstLine="0"/>
        <w:rPr>
          <w:rFonts w:ascii="Calibri" w:hAnsi="Calibri" w:cs="Calibri"/>
          <w:b/>
          <w:sz w:val="16"/>
          <w:szCs w:val="16"/>
        </w:rPr>
      </w:pPr>
    </w:p>
    <w:p w:rsidR="00E8557B" w:rsidRPr="00391285" w:rsidRDefault="00E8557B" w:rsidP="00E8557B">
      <w:pPr>
        <w:pStyle w:val="p6"/>
        <w:spacing w:line="360" w:lineRule="auto"/>
        <w:jc w:val="left"/>
        <w:rPr>
          <w:rFonts w:ascii="Calibri" w:hAnsi="Calibri" w:cs="Calibri"/>
          <w:b/>
          <w:sz w:val="16"/>
          <w:szCs w:val="16"/>
        </w:rPr>
      </w:pPr>
      <w:r w:rsidRPr="00391285">
        <w:rPr>
          <w:rFonts w:ascii="Calibri" w:hAnsi="Calibri" w:cs="Calibri"/>
          <w:b/>
          <w:sz w:val="16"/>
          <w:szCs w:val="16"/>
        </w:rPr>
        <w:t xml:space="preserve">You are no longer entitled to enter the </w:t>
      </w:r>
      <w:r w:rsidR="00C41CAF" w:rsidRPr="00391285">
        <w:rPr>
          <w:rFonts w:ascii="Calibri" w:hAnsi="Calibri" w:cs="Calibri"/>
          <w:b/>
          <w:sz w:val="16"/>
          <w:szCs w:val="16"/>
        </w:rPr>
        <w:t xml:space="preserve">gaming </w:t>
      </w:r>
      <w:r w:rsidR="00CE0163" w:rsidRPr="00391285">
        <w:rPr>
          <w:rFonts w:ascii="Calibri" w:hAnsi="Calibri" w:cs="Calibri"/>
          <w:b/>
          <w:sz w:val="16"/>
          <w:szCs w:val="16"/>
        </w:rPr>
        <w:t>machine</w:t>
      </w:r>
      <w:r w:rsidRPr="00391285">
        <w:rPr>
          <w:rFonts w:ascii="Calibri" w:hAnsi="Calibri" w:cs="Calibri"/>
          <w:b/>
          <w:sz w:val="16"/>
          <w:szCs w:val="16"/>
        </w:rPr>
        <w:t xml:space="preserve"> </w:t>
      </w:r>
      <w:r w:rsidR="00C41CAF" w:rsidRPr="00391285">
        <w:rPr>
          <w:rFonts w:ascii="Calibri" w:hAnsi="Calibri" w:cs="Calibri"/>
          <w:b/>
          <w:sz w:val="16"/>
          <w:szCs w:val="16"/>
        </w:rPr>
        <w:t>facility</w:t>
      </w:r>
      <w:r w:rsidRPr="00391285">
        <w:rPr>
          <w:rFonts w:ascii="Calibri" w:hAnsi="Calibri" w:cs="Calibri"/>
          <w:b/>
          <w:sz w:val="16"/>
          <w:szCs w:val="16"/>
        </w:rPr>
        <w:t xml:space="preserve"> of the premises known as:  </w:t>
      </w:r>
    </w:p>
    <w:p w:rsidR="00E8557B" w:rsidRPr="00391285" w:rsidRDefault="00FA7B1B" w:rsidP="00E8557B">
      <w:pPr>
        <w:pStyle w:val="p6"/>
        <w:spacing w:line="360" w:lineRule="auto"/>
        <w:jc w:val="left"/>
        <w:rPr>
          <w:rFonts w:ascii="Calibri" w:hAnsi="Calibri" w:cs="Calibri"/>
          <w:b/>
          <w:sz w:val="16"/>
          <w:szCs w:val="16"/>
        </w:rPr>
      </w:pPr>
      <w:r>
        <w:rPr>
          <w:rFonts w:ascii="Calibri" w:hAnsi="Calibri" w:cs="Calibri"/>
          <w:b/>
          <w:noProof/>
          <w:sz w:val="16"/>
          <w:szCs w:val="16"/>
        </w:rPr>
        <w:pict>
          <v:line id="_x0000_s1034" style="position:absolute;z-index:251641856" from=".9pt,13.2pt" to="401.4pt,13.2pt" strokecolor="teal"/>
        </w:pict>
      </w:r>
    </w:p>
    <w:p w:rsidR="00E8557B" w:rsidRPr="00391285" w:rsidRDefault="00E8557B" w:rsidP="00E8557B">
      <w:pPr>
        <w:pStyle w:val="p6"/>
        <w:spacing w:line="360" w:lineRule="auto"/>
        <w:jc w:val="left"/>
        <w:rPr>
          <w:rFonts w:ascii="Calibri" w:hAnsi="Calibri" w:cs="Calibri"/>
          <w:b/>
          <w:sz w:val="16"/>
          <w:szCs w:val="16"/>
        </w:rPr>
      </w:pPr>
    </w:p>
    <w:p w:rsidR="00E8557B" w:rsidRPr="00391285" w:rsidRDefault="00FA7B1B" w:rsidP="00E8557B">
      <w:pPr>
        <w:pStyle w:val="p6"/>
        <w:spacing w:line="360" w:lineRule="auto"/>
        <w:jc w:val="left"/>
        <w:rPr>
          <w:rFonts w:ascii="Calibri" w:hAnsi="Calibri" w:cs="Calibri"/>
          <w:b/>
          <w:sz w:val="16"/>
          <w:szCs w:val="16"/>
        </w:rPr>
      </w:pPr>
      <w:r>
        <w:rPr>
          <w:rFonts w:ascii="Calibri" w:hAnsi="Calibri" w:cs="Calibri"/>
          <w:b/>
          <w:noProof/>
          <w:sz w:val="16"/>
          <w:szCs w:val="16"/>
        </w:rPr>
        <w:pict>
          <v:line id="_x0000_s1035" style="position:absolute;z-index:251642880" from="49.65pt,9.25pt" to="396.15pt,9.25pt" strokecolor="teal"/>
        </w:pict>
      </w:r>
      <w:r w:rsidR="00E8557B" w:rsidRPr="00391285">
        <w:rPr>
          <w:rFonts w:ascii="Calibri" w:hAnsi="Calibri" w:cs="Calibri"/>
          <w:b/>
          <w:sz w:val="16"/>
          <w:szCs w:val="16"/>
        </w:rPr>
        <w:t>situated at:</w:t>
      </w:r>
    </w:p>
    <w:p w:rsidR="00E8557B" w:rsidRPr="00391285" w:rsidRDefault="00E8557B" w:rsidP="00E8557B">
      <w:pPr>
        <w:pStyle w:val="p6"/>
        <w:spacing w:line="240" w:lineRule="auto"/>
        <w:jc w:val="left"/>
        <w:rPr>
          <w:rFonts w:ascii="Calibri" w:hAnsi="Calibri" w:cs="Calibri"/>
          <w:b/>
          <w:sz w:val="16"/>
          <w:szCs w:val="16"/>
        </w:rPr>
      </w:pPr>
      <w:r w:rsidRPr="00391285">
        <w:rPr>
          <w:rFonts w:ascii="Calibri" w:hAnsi="Calibri" w:cs="Calibri"/>
          <w:b/>
          <w:sz w:val="16"/>
          <w:szCs w:val="16"/>
        </w:rPr>
        <w:t xml:space="preserve">for a period of </w:t>
      </w:r>
      <w:r w:rsidRPr="00391285">
        <w:rPr>
          <w:rFonts w:ascii="Calibri" w:hAnsi="Calibri" w:cs="Calibri"/>
          <w:b/>
          <w:sz w:val="16"/>
          <w:szCs w:val="16"/>
        </w:rPr>
        <w:tab/>
      </w:r>
      <w:r w:rsidRPr="00391285">
        <w:rPr>
          <w:rFonts w:ascii="Calibri" w:hAnsi="Calibri" w:cs="Calibri"/>
          <w:b/>
          <w:sz w:val="16"/>
          <w:szCs w:val="16"/>
        </w:rPr>
        <w:tab/>
      </w:r>
      <w:r w:rsidRPr="00391285">
        <w:rPr>
          <w:rFonts w:ascii="Calibri" w:hAnsi="Calibri" w:cs="Calibri"/>
          <w:sz w:val="16"/>
          <w:szCs w:val="16"/>
        </w:rPr>
        <w:t xml:space="preserve"> </w:t>
      </w:r>
      <w:r w:rsidRPr="00391285">
        <w:rPr>
          <w:rFonts w:ascii="Calibri" w:hAnsi="Calibri" w:cs="Calibri"/>
          <w:b/>
          <w:sz w:val="16"/>
          <w:szCs w:val="16"/>
        </w:rPr>
        <w:t>months (maximum of 24) effective from the date of this notice.</w:t>
      </w:r>
    </w:p>
    <w:p w:rsidR="00E8557B" w:rsidRPr="00391285" w:rsidRDefault="00FA7B1B" w:rsidP="00E8557B">
      <w:pPr>
        <w:tabs>
          <w:tab w:val="left" w:pos="204"/>
        </w:tabs>
        <w:spacing w:line="340" w:lineRule="exact"/>
        <w:jc w:val="both"/>
        <w:rPr>
          <w:rFonts w:ascii="Calibri" w:hAnsi="Calibri" w:cs="Calibri"/>
          <w:b/>
          <w:color w:val="auto"/>
          <w:sz w:val="16"/>
          <w:szCs w:val="16"/>
        </w:rPr>
      </w:pPr>
      <w:r>
        <w:rPr>
          <w:rFonts w:ascii="Calibri" w:hAnsi="Calibri" w:cs="Calibri"/>
          <w:b/>
          <w:noProof/>
          <w:color w:val="auto"/>
          <w:sz w:val="16"/>
          <w:szCs w:val="16"/>
        </w:rPr>
        <w:pict>
          <v:line id="_x0000_s1036" style="position:absolute;left:0;text-align:left;z-index:251643904" from="67.65pt,-.25pt" to="101.4pt,-.25pt" strokecolor="teal"/>
        </w:pict>
      </w:r>
    </w:p>
    <w:p w:rsidR="00E8557B" w:rsidRPr="00391285" w:rsidRDefault="00FA7B1B" w:rsidP="00E8557B">
      <w:pPr>
        <w:pStyle w:val="p9"/>
        <w:spacing w:line="187" w:lineRule="exact"/>
        <w:rPr>
          <w:rFonts w:ascii="Calibri" w:hAnsi="Calibri" w:cs="Calibri"/>
          <w:sz w:val="16"/>
          <w:szCs w:val="16"/>
        </w:rPr>
      </w:pPr>
      <w:r>
        <w:rPr>
          <w:rFonts w:ascii="Calibri" w:hAnsi="Calibri" w:cs="Calibri"/>
          <w:noProof/>
          <w:sz w:val="16"/>
          <w:szCs w:val="16"/>
        </w:rPr>
        <w:pict>
          <v:line id="_x0000_s1037" style="position:absolute;left:0;text-align:left;z-index:251644928" from=".9pt,8.6pt" to="234.9pt,8.6pt" strokecolor="teal"/>
        </w:pict>
      </w:r>
    </w:p>
    <w:p w:rsidR="00E8557B" w:rsidRPr="00391285" w:rsidRDefault="00E8557B" w:rsidP="00E8557B">
      <w:pPr>
        <w:pStyle w:val="p9"/>
        <w:spacing w:line="187" w:lineRule="exact"/>
        <w:jc w:val="left"/>
        <w:rPr>
          <w:rFonts w:ascii="Calibri" w:hAnsi="Calibri" w:cs="Calibri"/>
          <w:sz w:val="16"/>
          <w:szCs w:val="16"/>
        </w:rPr>
      </w:pPr>
      <w:r w:rsidRPr="00391285">
        <w:rPr>
          <w:rFonts w:ascii="Calibri" w:hAnsi="Calibri" w:cs="Calibri"/>
          <w:b/>
          <w:bCs/>
          <w:sz w:val="16"/>
          <w:szCs w:val="16"/>
        </w:rPr>
        <w:t>Signed</w:t>
      </w:r>
      <w:r w:rsidRPr="00391285">
        <w:rPr>
          <w:rFonts w:ascii="Calibri" w:hAnsi="Calibri" w:cs="Calibri"/>
          <w:sz w:val="16"/>
          <w:szCs w:val="16"/>
        </w:rPr>
        <w:t xml:space="preserve"> (venue manager or properly authorised person)</w:t>
      </w:r>
    </w:p>
    <w:p w:rsidR="00E8557B" w:rsidRPr="00391285" w:rsidRDefault="00E8557B" w:rsidP="00E8557B">
      <w:pPr>
        <w:tabs>
          <w:tab w:val="left" w:pos="204"/>
        </w:tabs>
        <w:spacing w:line="187" w:lineRule="exact"/>
        <w:jc w:val="both"/>
        <w:rPr>
          <w:rFonts w:ascii="Calibri" w:hAnsi="Calibri" w:cs="Calibri"/>
          <w:color w:val="auto"/>
          <w:sz w:val="16"/>
          <w:szCs w:val="16"/>
        </w:rPr>
      </w:pPr>
    </w:p>
    <w:p w:rsidR="00E8557B" w:rsidRPr="00391285" w:rsidRDefault="00E8557B" w:rsidP="00E8557B">
      <w:pPr>
        <w:tabs>
          <w:tab w:val="left" w:pos="204"/>
        </w:tabs>
        <w:spacing w:line="187" w:lineRule="exact"/>
        <w:jc w:val="both"/>
        <w:rPr>
          <w:rFonts w:ascii="Calibri" w:hAnsi="Calibri" w:cs="Calibri"/>
          <w:color w:val="auto"/>
          <w:sz w:val="16"/>
          <w:szCs w:val="16"/>
        </w:rPr>
      </w:pPr>
    </w:p>
    <w:p w:rsidR="00E8557B" w:rsidRPr="00391285" w:rsidRDefault="00FA7B1B" w:rsidP="00E8557B">
      <w:pPr>
        <w:pStyle w:val="p9"/>
        <w:spacing w:line="187" w:lineRule="exact"/>
        <w:rPr>
          <w:rFonts w:ascii="Calibri" w:hAnsi="Calibri" w:cs="Calibri"/>
          <w:sz w:val="16"/>
          <w:szCs w:val="16"/>
        </w:rPr>
      </w:pPr>
      <w:r>
        <w:rPr>
          <w:rFonts w:ascii="Calibri" w:hAnsi="Calibri" w:cs="Calibri"/>
          <w:noProof/>
          <w:sz w:val="16"/>
          <w:szCs w:val="16"/>
        </w:rPr>
        <w:pict>
          <v:line id="_x0000_s1038" style="position:absolute;left:0;text-align:left;z-index:251645952" from=".9pt,-.3pt" to="234.9pt,-.3pt" strokecolor="teal"/>
        </w:pict>
      </w:r>
      <w:r w:rsidR="00E8557B" w:rsidRPr="00391285">
        <w:rPr>
          <w:rFonts w:ascii="Calibri" w:hAnsi="Calibri" w:cs="Calibri"/>
          <w:b/>
          <w:bCs/>
          <w:sz w:val="16"/>
          <w:szCs w:val="16"/>
        </w:rPr>
        <w:t xml:space="preserve">Print </w:t>
      </w:r>
      <w:r w:rsidR="00E8557B" w:rsidRPr="00391285">
        <w:rPr>
          <w:rFonts w:ascii="Calibri" w:hAnsi="Calibri" w:cs="Calibri"/>
          <w:sz w:val="16"/>
          <w:szCs w:val="16"/>
        </w:rPr>
        <w:t>(name)</w:t>
      </w:r>
    </w:p>
    <w:p w:rsidR="00E8557B" w:rsidRPr="00391285" w:rsidRDefault="00E8557B" w:rsidP="00E8557B">
      <w:pPr>
        <w:tabs>
          <w:tab w:val="left" w:pos="204"/>
        </w:tabs>
        <w:spacing w:line="187" w:lineRule="exact"/>
        <w:jc w:val="both"/>
        <w:rPr>
          <w:rFonts w:ascii="Calibri" w:hAnsi="Calibri" w:cs="Calibri"/>
          <w:color w:val="auto"/>
          <w:sz w:val="16"/>
          <w:szCs w:val="16"/>
        </w:rPr>
      </w:pPr>
    </w:p>
    <w:p w:rsidR="00E8557B" w:rsidRPr="00391285" w:rsidRDefault="00FA7B1B" w:rsidP="00E8557B">
      <w:pPr>
        <w:tabs>
          <w:tab w:val="left" w:pos="204"/>
        </w:tabs>
        <w:spacing w:line="187" w:lineRule="exact"/>
        <w:jc w:val="both"/>
        <w:rPr>
          <w:rFonts w:ascii="Calibri" w:hAnsi="Calibri" w:cs="Calibri"/>
          <w:color w:val="auto"/>
          <w:sz w:val="16"/>
          <w:szCs w:val="16"/>
        </w:rPr>
      </w:pPr>
      <w:r>
        <w:rPr>
          <w:rFonts w:ascii="Calibri" w:hAnsi="Calibri" w:cs="Calibri"/>
          <w:noProof/>
          <w:color w:val="auto"/>
          <w:sz w:val="16"/>
          <w:szCs w:val="16"/>
          <w:lang w:val="en-US"/>
        </w:rPr>
        <w:pict>
          <v:line id="_x0000_s1039" style="position:absolute;left:0;text-align:left;z-index:251646976" from=".9pt,8pt" to="84.15pt,8pt" strokecolor="teal"/>
        </w:pict>
      </w:r>
    </w:p>
    <w:p w:rsidR="00E8557B" w:rsidRPr="00391285" w:rsidRDefault="00E8557B" w:rsidP="00E8557B">
      <w:pPr>
        <w:pStyle w:val="p9"/>
        <w:spacing w:line="187" w:lineRule="exact"/>
        <w:rPr>
          <w:rFonts w:ascii="Calibri" w:hAnsi="Calibri" w:cs="Calibri"/>
          <w:sz w:val="16"/>
          <w:szCs w:val="16"/>
        </w:rPr>
      </w:pPr>
      <w:r w:rsidRPr="00391285">
        <w:rPr>
          <w:rFonts w:ascii="Calibri" w:hAnsi="Calibri" w:cs="Calibri"/>
          <w:b/>
          <w:bCs/>
          <w:sz w:val="16"/>
          <w:szCs w:val="16"/>
        </w:rPr>
        <w:t>Date</w:t>
      </w:r>
    </w:p>
    <w:p w:rsidR="00E8557B" w:rsidRPr="00391285" w:rsidRDefault="00E8557B" w:rsidP="00E8557B">
      <w:pPr>
        <w:tabs>
          <w:tab w:val="left" w:pos="204"/>
        </w:tabs>
        <w:spacing w:line="187" w:lineRule="exact"/>
        <w:jc w:val="both"/>
        <w:rPr>
          <w:rFonts w:ascii="Calibri" w:hAnsi="Calibri" w:cs="Calibri"/>
          <w:color w:val="auto"/>
          <w:sz w:val="16"/>
          <w:szCs w:val="16"/>
        </w:rPr>
      </w:pPr>
    </w:p>
    <w:p w:rsidR="00E8557B" w:rsidRPr="00391285" w:rsidRDefault="00E8557B" w:rsidP="00E8557B">
      <w:pPr>
        <w:pStyle w:val="p7"/>
        <w:spacing w:line="240" w:lineRule="auto"/>
        <w:jc w:val="left"/>
        <w:rPr>
          <w:rFonts w:ascii="Calibri" w:hAnsi="Calibri" w:cs="Calibri"/>
          <w:sz w:val="16"/>
          <w:szCs w:val="16"/>
        </w:rPr>
      </w:pPr>
      <w:r w:rsidRPr="00391285">
        <w:rPr>
          <w:rFonts w:ascii="Calibri" w:hAnsi="Calibri" w:cs="Calibri"/>
          <w:sz w:val="16"/>
          <w:szCs w:val="16"/>
        </w:rPr>
        <w:t xml:space="preserve">I understand that if I enter the </w:t>
      </w:r>
      <w:r w:rsidR="00C41CAF" w:rsidRPr="00391285">
        <w:rPr>
          <w:rFonts w:ascii="Calibri" w:hAnsi="Calibri" w:cs="Calibri"/>
          <w:sz w:val="16"/>
          <w:szCs w:val="16"/>
        </w:rPr>
        <w:t xml:space="preserve">gaming </w:t>
      </w:r>
      <w:r w:rsidR="00CE0163" w:rsidRPr="00391285">
        <w:rPr>
          <w:rFonts w:ascii="Calibri" w:hAnsi="Calibri" w:cs="Calibri"/>
          <w:sz w:val="16"/>
          <w:szCs w:val="16"/>
        </w:rPr>
        <w:t>machine</w:t>
      </w:r>
      <w:r w:rsidRPr="00391285">
        <w:rPr>
          <w:rFonts w:ascii="Calibri" w:hAnsi="Calibri" w:cs="Calibri"/>
          <w:sz w:val="16"/>
          <w:szCs w:val="16"/>
        </w:rPr>
        <w:t xml:space="preserve"> </w:t>
      </w:r>
      <w:r w:rsidR="00C41CAF" w:rsidRPr="00391285">
        <w:rPr>
          <w:rFonts w:ascii="Calibri" w:hAnsi="Calibri" w:cs="Calibri"/>
          <w:sz w:val="16"/>
          <w:szCs w:val="16"/>
        </w:rPr>
        <w:t>facility</w:t>
      </w:r>
      <w:r w:rsidRPr="00391285">
        <w:rPr>
          <w:rFonts w:ascii="Calibri" w:hAnsi="Calibri" w:cs="Calibri"/>
          <w:sz w:val="16"/>
          <w:szCs w:val="16"/>
        </w:rPr>
        <w:t xml:space="preserve"> described above, before the expiry of the specified period, I commit an offence and will be liable to a fine not exceeding $500.  In such cases, the venue manager or a person properly authorised to act on their behalf is required by law to remove me from the premises.  The NZ Police may be requested to assist with this process and they are entitled to use such force as is reasonable in the circumstances to effect my removal.</w:t>
      </w:r>
    </w:p>
    <w:p w:rsidR="00E8557B" w:rsidRPr="00391285" w:rsidRDefault="00E8557B" w:rsidP="00E8557B">
      <w:pPr>
        <w:tabs>
          <w:tab w:val="left" w:pos="204"/>
        </w:tabs>
        <w:jc w:val="both"/>
        <w:rPr>
          <w:rFonts w:ascii="Calibri" w:hAnsi="Calibri" w:cs="Calibri"/>
          <w:color w:val="auto"/>
          <w:sz w:val="16"/>
          <w:szCs w:val="16"/>
        </w:rPr>
      </w:pPr>
    </w:p>
    <w:p w:rsidR="00E8557B" w:rsidRPr="00391285" w:rsidRDefault="00E8557B" w:rsidP="00E8557B">
      <w:pPr>
        <w:pStyle w:val="p7"/>
        <w:spacing w:line="240" w:lineRule="auto"/>
        <w:jc w:val="left"/>
        <w:rPr>
          <w:rFonts w:ascii="Calibri" w:hAnsi="Calibri" w:cs="Calibri"/>
          <w:sz w:val="16"/>
          <w:szCs w:val="16"/>
        </w:rPr>
      </w:pPr>
      <w:r w:rsidRPr="00391285">
        <w:rPr>
          <w:rFonts w:ascii="Calibri" w:hAnsi="Calibri" w:cs="Calibri"/>
          <w:sz w:val="16"/>
          <w:szCs w:val="16"/>
        </w:rPr>
        <w:t xml:space="preserve">I have/have not </w:t>
      </w:r>
      <w:r w:rsidRPr="00391285">
        <w:rPr>
          <w:rFonts w:ascii="Calibri" w:hAnsi="Calibri" w:cs="Calibri"/>
          <w:b/>
          <w:sz w:val="16"/>
          <w:szCs w:val="16"/>
        </w:rPr>
        <w:t xml:space="preserve">(delete one) </w:t>
      </w:r>
      <w:r w:rsidRPr="00391285">
        <w:rPr>
          <w:rFonts w:ascii="Calibri" w:hAnsi="Calibri" w:cs="Calibri"/>
          <w:sz w:val="16"/>
          <w:szCs w:val="16"/>
        </w:rPr>
        <w:t>provided a photograph</w:t>
      </w:r>
      <w:r w:rsidRPr="00391285">
        <w:rPr>
          <w:rFonts w:ascii="Calibri" w:hAnsi="Calibri" w:cs="Calibri"/>
          <w:b/>
          <w:bCs/>
          <w:sz w:val="16"/>
          <w:szCs w:val="16"/>
        </w:rPr>
        <w:t>*</w:t>
      </w:r>
      <w:r w:rsidRPr="00391285">
        <w:rPr>
          <w:rFonts w:ascii="Calibri" w:hAnsi="Calibri" w:cs="Calibri"/>
          <w:sz w:val="16"/>
          <w:szCs w:val="16"/>
        </w:rPr>
        <w:t xml:space="preserve"> that identifies me, for the purpose of enforcing this notice.  I understand the photograph will be destroyed at the expiry of this order.</w:t>
      </w:r>
    </w:p>
    <w:p w:rsidR="00E8557B" w:rsidRPr="00391285" w:rsidRDefault="00E8557B" w:rsidP="00E8557B">
      <w:pPr>
        <w:pStyle w:val="t3"/>
        <w:tabs>
          <w:tab w:val="left" w:pos="3333"/>
        </w:tabs>
        <w:spacing w:line="240" w:lineRule="auto"/>
        <w:rPr>
          <w:rFonts w:ascii="Calibri" w:hAnsi="Calibri" w:cs="Calibri"/>
          <w:sz w:val="16"/>
          <w:szCs w:val="16"/>
        </w:rPr>
      </w:pPr>
    </w:p>
    <w:p w:rsidR="00E8557B" w:rsidRPr="00391285" w:rsidRDefault="00E8557B" w:rsidP="00E8557B">
      <w:pPr>
        <w:pStyle w:val="t3"/>
        <w:tabs>
          <w:tab w:val="left" w:pos="3333"/>
        </w:tabs>
        <w:spacing w:line="240" w:lineRule="auto"/>
        <w:rPr>
          <w:rFonts w:ascii="Calibri" w:hAnsi="Calibri" w:cs="Calibri"/>
          <w:sz w:val="16"/>
          <w:szCs w:val="16"/>
        </w:rPr>
      </w:pPr>
    </w:p>
    <w:p w:rsidR="00E8557B" w:rsidRPr="00391285" w:rsidRDefault="00FA7B1B" w:rsidP="00E8557B">
      <w:pPr>
        <w:pStyle w:val="t3"/>
        <w:tabs>
          <w:tab w:val="left" w:pos="3333"/>
        </w:tabs>
        <w:spacing w:line="240" w:lineRule="auto"/>
        <w:rPr>
          <w:rFonts w:ascii="Calibri" w:hAnsi="Calibri" w:cs="Calibri"/>
          <w:sz w:val="16"/>
          <w:szCs w:val="16"/>
        </w:rPr>
      </w:pPr>
      <w:r>
        <w:rPr>
          <w:rFonts w:ascii="Calibri" w:hAnsi="Calibri" w:cs="Calibri"/>
          <w:noProof/>
          <w:sz w:val="16"/>
          <w:szCs w:val="16"/>
        </w:rPr>
        <w:pict>
          <v:line id="_x0000_s1041" style="position:absolute;z-index:251649024" from="189.15pt,9.4pt" to="279.9pt,9.4pt" strokecolor="teal"/>
        </w:pict>
      </w:r>
      <w:r>
        <w:rPr>
          <w:rFonts w:ascii="Calibri" w:hAnsi="Calibri" w:cs="Calibri"/>
          <w:noProof/>
          <w:sz w:val="16"/>
          <w:szCs w:val="16"/>
        </w:rPr>
        <w:pict>
          <v:line id="_x0000_s1040" style="position:absolute;z-index:251648000" from=".9pt,9.4pt" to="152.4pt,9.4pt" strokecolor="teal"/>
        </w:pict>
      </w:r>
    </w:p>
    <w:p w:rsidR="00E8557B" w:rsidRPr="00391285" w:rsidRDefault="00E8557B" w:rsidP="00E8557B">
      <w:pPr>
        <w:pStyle w:val="t3"/>
        <w:tabs>
          <w:tab w:val="left" w:pos="3333"/>
        </w:tabs>
        <w:spacing w:line="240" w:lineRule="auto"/>
        <w:rPr>
          <w:rFonts w:ascii="Calibri" w:hAnsi="Calibri" w:cs="Calibri"/>
          <w:sz w:val="16"/>
          <w:szCs w:val="16"/>
        </w:rPr>
      </w:pPr>
      <w:r w:rsidRPr="00391285">
        <w:rPr>
          <w:rFonts w:ascii="Calibri" w:hAnsi="Calibri" w:cs="Calibri"/>
          <w:b/>
          <w:bCs/>
          <w:sz w:val="16"/>
          <w:szCs w:val="16"/>
        </w:rPr>
        <w:t>Signed</w:t>
      </w:r>
      <w:r w:rsidRPr="00391285">
        <w:rPr>
          <w:rFonts w:ascii="Calibri" w:hAnsi="Calibri" w:cs="Calibri"/>
          <w:sz w:val="16"/>
          <w:szCs w:val="16"/>
        </w:rPr>
        <w:t xml:space="preserve"> (Patron)</w:t>
      </w:r>
      <w:r w:rsidRPr="00391285">
        <w:rPr>
          <w:rFonts w:ascii="Calibri" w:hAnsi="Calibri" w:cs="Calibri"/>
          <w:sz w:val="16"/>
          <w:szCs w:val="16"/>
        </w:rPr>
        <w:tab/>
      </w:r>
      <w:r w:rsidRPr="00391285">
        <w:rPr>
          <w:rFonts w:ascii="Calibri" w:hAnsi="Calibri" w:cs="Calibri"/>
          <w:sz w:val="16"/>
          <w:szCs w:val="16"/>
        </w:rPr>
        <w:tab/>
      </w:r>
      <w:r w:rsidRPr="00391285">
        <w:rPr>
          <w:rFonts w:ascii="Calibri" w:hAnsi="Calibri" w:cs="Calibri"/>
          <w:sz w:val="16"/>
          <w:szCs w:val="16"/>
        </w:rPr>
        <w:tab/>
        <w:t>(Date)</w:t>
      </w:r>
    </w:p>
    <w:p w:rsidR="00E8557B" w:rsidRPr="00391285" w:rsidRDefault="00E8557B" w:rsidP="00E8557B">
      <w:pPr>
        <w:tabs>
          <w:tab w:val="left" w:pos="3333"/>
        </w:tabs>
        <w:rPr>
          <w:rFonts w:ascii="Calibri" w:hAnsi="Calibri" w:cs="Calibri"/>
          <w:color w:val="auto"/>
          <w:sz w:val="16"/>
          <w:szCs w:val="16"/>
        </w:rPr>
      </w:pPr>
    </w:p>
    <w:p w:rsidR="00E8557B" w:rsidRPr="00391285" w:rsidRDefault="00E8557B" w:rsidP="00E8557B">
      <w:pPr>
        <w:pStyle w:val="p9"/>
        <w:spacing w:line="187" w:lineRule="exact"/>
        <w:jc w:val="left"/>
        <w:rPr>
          <w:rFonts w:ascii="Calibri" w:hAnsi="Calibri" w:cs="Calibri"/>
          <w:bCs/>
          <w:sz w:val="16"/>
          <w:szCs w:val="16"/>
        </w:rPr>
      </w:pPr>
      <w:r w:rsidRPr="00391285">
        <w:rPr>
          <w:rFonts w:ascii="Calibri" w:hAnsi="Calibri" w:cs="Calibri"/>
          <w:bCs/>
          <w:sz w:val="16"/>
          <w:szCs w:val="16"/>
        </w:rPr>
        <w:t>* Not Mandatory</w:t>
      </w:r>
    </w:p>
    <w:p w:rsidR="00E8557B" w:rsidRPr="00391285" w:rsidRDefault="00E8557B" w:rsidP="00E8557B">
      <w:pPr>
        <w:pStyle w:val="p9"/>
        <w:spacing w:line="187" w:lineRule="exact"/>
        <w:jc w:val="left"/>
        <w:rPr>
          <w:rFonts w:ascii="Calibri" w:hAnsi="Calibri" w:cs="Calibri"/>
          <w:sz w:val="16"/>
          <w:szCs w:val="16"/>
        </w:rPr>
      </w:pPr>
    </w:p>
    <w:p w:rsidR="00E8557B" w:rsidRPr="00391285" w:rsidRDefault="00E8557B" w:rsidP="00E8557B">
      <w:pPr>
        <w:pStyle w:val="p9"/>
        <w:spacing w:line="187" w:lineRule="exact"/>
        <w:jc w:val="left"/>
        <w:rPr>
          <w:rFonts w:ascii="Calibri" w:hAnsi="Calibri" w:cs="Calibri"/>
          <w:b/>
          <w:bCs/>
          <w:sz w:val="16"/>
        </w:rPr>
        <w:sectPr w:rsidR="00E8557B" w:rsidRPr="00391285">
          <w:pgSz w:w="11906" w:h="16838"/>
          <w:pgMar w:top="1440" w:right="1800" w:bottom="1440" w:left="1800" w:header="708" w:footer="708" w:gutter="0"/>
          <w:cols w:space="708"/>
          <w:docGrid w:linePitch="360"/>
        </w:sectPr>
      </w:pPr>
      <w:r w:rsidRPr="00391285">
        <w:rPr>
          <w:rFonts w:ascii="Calibri" w:hAnsi="Calibri" w:cs="Calibri"/>
          <w:b/>
          <w:bCs/>
          <w:sz w:val="16"/>
          <w:szCs w:val="16"/>
        </w:rPr>
        <w:t>(</w:t>
      </w:r>
      <w:r w:rsidRPr="00391285">
        <w:rPr>
          <w:rFonts w:ascii="Calibri" w:hAnsi="Calibri" w:cs="Calibri"/>
          <w:bCs/>
          <w:sz w:val="16"/>
          <w:szCs w:val="16"/>
        </w:rPr>
        <w:t>3 copies - Venue to retain master</w:t>
      </w:r>
      <w:r w:rsidR="00BB009C" w:rsidRPr="00391285">
        <w:rPr>
          <w:rFonts w:ascii="Calibri" w:hAnsi="Calibri" w:cs="Calibri"/>
          <w:bCs/>
          <w:sz w:val="16"/>
          <w:szCs w:val="16"/>
        </w:rPr>
        <w:t>;</w:t>
      </w:r>
      <w:r w:rsidRPr="00391285">
        <w:rPr>
          <w:rFonts w:ascii="Calibri" w:hAnsi="Calibri" w:cs="Calibri"/>
          <w:bCs/>
          <w:sz w:val="16"/>
          <w:szCs w:val="16"/>
        </w:rPr>
        <w:t xml:space="preserve"> copy to patron</w:t>
      </w:r>
      <w:r w:rsidR="00BB009C" w:rsidRPr="00391285">
        <w:rPr>
          <w:rFonts w:ascii="Calibri" w:hAnsi="Calibri" w:cs="Calibri"/>
          <w:bCs/>
          <w:sz w:val="16"/>
          <w:szCs w:val="16"/>
        </w:rPr>
        <w:t>;</w:t>
      </w:r>
      <w:r w:rsidRPr="00391285">
        <w:rPr>
          <w:rFonts w:ascii="Calibri" w:hAnsi="Calibri" w:cs="Calibri"/>
          <w:bCs/>
          <w:sz w:val="16"/>
          <w:szCs w:val="16"/>
        </w:rPr>
        <w:t xml:space="preserve"> copy to TTCF Ltd @ P0 Box 27041, Shirley, Christchurch 8640</w:t>
      </w:r>
      <w:r w:rsidRPr="00391285">
        <w:rPr>
          <w:rFonts w:ascii="Calibri" w:hAnsi="Calibri" w:cs="Calibri"/>
          <w:b/>
          <w:bCs/>
          <w:sz w:val="16"/>
          <w:szCs w:val="16"/>
        </w:rPr>
        <w:t>)</w:t>
      </w:r>
    </w:p>
    <w:p w:rsidR="00E8557B" w:rsidRPr="00391285" w:rsidRDefault="00E8557B" w:rsidP="00E8557B">
      <w:pPr>
        <w:pStyle w:val="Heading9"/>
        <w:rPr>
          <w:rFonts w:ascii="Calibri" w:hAnsi="Calibri" w:cs="Calibri"/>
          <w:b/>
          <w:bCs/>
          <w:color w:val="auto"/>
          <w:sz w:val="24"/>
          <w:szCs w:val="24"/>
        </w:rPr>
      </w:pPr>
      <w:bookmarkStart w:id="17" w:name="_Toc247949837"/>
      <w:r w:rsidRPr="00391285">
        <w:rPr>
          <w:rFonts w:ascii="Calibri" w:hAnsi="Calibri" w:cs="Calibri"/>
          <w:b/>
          <w:color w:val="auto"/>
          <w:sz w:val="24"/>
          <w:szCs w:val="24"/>
          <w:u w:val="single"/>
        </w:rPr>
        <w:lastRenderedPageBreak/>
        <w:t>APPENDIX 5</w:t>
      </w:r>
      <w:bookmarkEnd w:id="17"/>
    </w:p>
    <w:p w:rsidR="00E8557B" w:rsidRPr="00391285" w:rsidRDefault="00E8557B" w:rsidP="00BB009C">
      <w:pPr>
        <w:pStyle w:val="BodyText3"/>
        <w:ind w:firstLine="720"/>
        <w:jc w:val="center"/>
        <w:rPr>
          <w:rFonts w:ascii="Calibri" w:hAnsi="Calibri" w:cs="Calibri"/>
          <w:b/>
          <w:color w:val="auto"/>
          <w:sz w:val="28"/>
          <w:szCs w:val="28"/>
        </w:rPr>
      </w:pPr>
      <w:r w:rsidRPr="00391285">
        <w:rPr>
          <w:rFonts w:ascii="Calibri" w:hAnsi="Calibri" w:cs="Calibri"/>
          <w:b/>
          <w:color w:val="auto"/>
          <w:sz w:val="28"/>
          <w:szCs w:val="28"/>
        </w:rPr>
        <w:t>GENERAL EXCLUSION ORDER</w:t>
      </w:r>
    </w:p>
    <w:p w:rsidR="00E8557B" w:rsidRPr="00391285" w:rsidRDefault="00E8557B" w:rsidP="00E8557B">
      <w:pPr>
        <w:pStyle w:val="t1"/>
        <w:tabs>
          <w:tab w:val="left" w:pos="3095"/>
          <w:tab w:val="right" w:pos="8594"/>
        </w:tabs>
        <w:spacing w:line="277" w:lineRule="exact"/>
        <w:jc w:val="both"/>
        <w:rPr>
          <w:rFonts w:ascii="Calibri" w:hAnsi="Calibri" w:cs="Calibri"/>
          <w:b/>
          <w:sz w:val="42"/>
        </w:rPr>
      </w:pPr>
    </w:p>
    <w:p w:rsidR="00E8557B" w:rsidRPr="00391285" w:rsidRDefault="00E8557B" w:rsidP="00E8557B">
      <w:pPr>
        <w:tabs>
          <w:tab w:val="left" w:pos="3095"/>
          <w:tab w:val="right" w:pos="8594"/>
        </w:tabs>
        <w:spacing w:line="277" w:lineRule="exact"/>
        <w:jc w:val="both"/>
        <w:rPr>
          <w:rFonts w:ascii="Calibri" w:hAnsi="Calibri" w:cs="Calibri"/>
          <w:b/>
          <w:color w:val="auto"/>
          <w:sz w:val="42"/>
        </w:rPr>
      </w:pPr>
    </w:p>
    <w:p w:rsidR="00E8557B" w:rsidRPr="00391285" w:rsidRDefault="00FA7B1B" w:rsidP="00E8557B">
      <w:pPr>
        <w:pStyle w:val="p4"/>
        <w:spacing w:line="198" w:lineRule="exact"/>
        <w:jc w:val="both"/>
        <w:rPr>
          <w:rFonts w:ascii="Calibri" w:hAnsi="Calibri" w:cs="Calibri"/>
          <w:sz w:val="16"/>
          <w:szCs w:val="16"/>
        </w:rPr>
      </w:pPr>
      <w:r>
        <w:rPr>
          <w:rFonts w:ascii="Calibri" w:hAnsi="Calibri" w:cs="Calibri"/>
          <w:noProof/>
          <w:sz w:val="16"/>
          <w:szCs w:val="16"/>
        </w:rPr>
        <w:pict>
          <v:line id="_x0000_s1042" style="position:absolute;left:0;text-align:left;z-index:251650048" from="84.15pt,7.1pt" to="304.65pt,7.1pt" strokecolor="teal"/>
        </w:pict>
      </w:r>
      <w:r w:rsidR="00E8557B" w:rsidRPr="00391285">
        <w:rPr>
          <w:rFonts w:ascii="Calibri" w:hAnsi="Calibri" w:cs="Calibri"/>
          <w:b/>
          <w:bCs/>
          <w:sz w:val="16"/>
          <w:szCs w:val="16"/>
        </w:rPr>
        <w:t>Mr/Mrs/Miss/Ms:</w:t>
      </w:r>
    </w:p>
    <w:p w:rsidR="00E8557B" w:rsidRPr="00391285" w:rsidRDefault="00E8557B" w:rsidP="00E8557B">
      <w:pPr>
        <w:tabs>
          <w:tab w:val="left" w:pos="1927"/>
        </w:tabs>
        <w:spacing w:line="198" w:lineRule="exact"/>
        <w:jc w:val="both"/>
        <w:rPr>
          <w:rFonts w:ascii="Calibri" w:hAnsi="Calibri" w:cs="Calibri"/>
          <w:color w:val="auto"/>
          <w:sz w:val="16"/>
          <w:szCs w:val="16"/>
        </w:rPr>
      </w:pPr>
      <w:r w:rsidRPr="00391285">
        <w:rPr>
          <w:rFonts w:ascii="Calibri" w:hAnsi="Calibri" w:cs="Calibri"/>
          <w:color w:val="auto"/>
          <w:sz w:val="16"/>
          <w:szCs w:val="16"/>
        </w:rPr>
        <w:tab/>
      </w:r>
      <w:r w:rsidRPr="00391285">
        <w:rPr>
          <w:rFonts w:ascii="Calibri" w:hAnsi="Calibri" w:cs="Calibri"/>
          <w:color w:val="auto"/>
          <w:sz w:val="16"/>
          <w:szCs w:val="16"/>
        </w:rPr>
        <w:tab/>
      </w:r>
      <w:r w:rsidRPr="00391285">
        <w:rPr>
          <w:rFonts w:ascii="Calibri" w:hAnsi="Calibri" w:cs="Calibri"/>
          <w:color w:val="auto"/>
          <w:sz w:val="16"/>
          <w:szCs w:val="16"/>
        </w:rPr>
        <w:tab/>
        <w:t>(First &amp; middle name)</w:t>
      </w:r>
    </w:p>
    <w:p w:rsidR="00E8557B" w:rsidRPr="00391285" w:rsidRDefault="00E8557B" w:rsidP="00E8557B">
      <w:pPr>
        <w:tabs>
          <w:tab w:val="left" w:pos="1927"/>
        </w:tabs>
        <w:spacing w:line="198" w:lineRule="exact"/>
        <w:jc w:val="both"/>
        <w:rPr>
          <w:rFonts w:ascii="Calibri" w:hAnsi="Calibri" w:cs="Calibri"/>
          <w:color w:val="auto"/>
          <w:sz w:val="16"/>
          <w:szCs w:val="16"/>
        </w:rPr>
      </w:pPr>
    </w:p>
    <w:p w:rsidR="00E8557B" w:rsidRPr="00391285" w:rsidRDefault="00E8557B" w:rsidP="00E8557B">
      <w:pPr>
        <w:tabs>
          <w:tab w:val="left" w:pos="1927"/>
        </w:tabs>
        <w:spacing w:line="198" w:lineRule="exact"/>
        <w:jc w:val="both"/>
        <w:rPr>
          <w:rFonts w:ascii="Calibri" w:hAnsi="Calibri" w:cs="Calibri"/>
          <w:color w:val="auto"/>
          <w:sz w:val="16"/>
          <w:szCs w:val="16"/>
        </w:rPr>
      </w:pPr>
    </w:p>
    <w:p w:rsidR="00E8557B" w:rsidRPr="00391285" w:rsidRDefault="00FA7B1B" w:rsidP="00E8557B">
      <w:pPr>
        <w:pStyle w:val="p5"/>
        <w:spacing w:line="240" w:lineRule="auto"/>
        <w:ind w:left="2160"/>
        <w:rPr>
          <w:rFonts w:ascii="Calibri" w:hAnsi="Calibri" w:cs="Calibri"/>
          <w:sz w:val="16"/>
          <w:szCs w:val="16"/>
        </w:rPr>
      </w:pPr>
      <w:r>
        <w:rPr>
          <w:rFonts w:ascii="Calibri" w:hAnsi="Calibri" w:cs="Calibri"/>
          <w:noProof/>
          <w:sz w:val="16"/>
          <w:szCs w:val="16"/>
        </w:rPr>
        <w:pict>
          <v:line id="_x0000_s1043" style="position:absolute;left:0;text-align:left;z-index:251651072" from="84.15pt,-.25pt" to="304.65pt,-.25pt" strokecolor="teal"/>
        </w:pict>
      </w:r>
      <w:r w:rsidR="00E8557B" w:rsidRPr="00391285">
        <w:rPr>
          <w:rFonts w:ascii="Calibri" w:hAnsi="Calibri" w:cs="Calibri"/>
          <w:sz w:val="16"/>
          <w:szCs w:val="16"/>
        </w:rPr>
        <w:tab/>
        <w:t>(Surname)</w:t>
      </w:r>
    </w:p>
    <w:p w:rsidR="00E8557B" w:rsidRPr="00391285" w:rsidRDefault="00E8557B" w:rsidP="00E8557B">
      <w:pPr>
        <w:tabs>
          <w:tab w:val="left" w:pos="1938"/>
        </w:tabs>
        <w:jc w:val="both"/>
        <w:rPr>
          <w:rFonts w:ascii="Calibri" w:hAnsi="Calibri" w:cs="Calibri"/>
          <w:color w:val="auto"/>
          <w:sz w:val="16"/>
          <w:szCs w:val="16"/>
        </w:rPr>
      </w:pPr>
    </w:p>
    <w:p w:rsidR="00E8557B" w:rsidRPr="00391285" w:rsidRDefault="00E8557B" w:rsidP="00E8557B">
      <w:pPr>
        <w:pStyle w:val="p4"/>
        <w:spacing w:line="198" w:lineRule="exact"/>
        <w:jc w:val="both"/>
        <w:rPr>
          <w:rFonts w:ascii="Calibri" w:hAnsi="Calibri" w:cs="Calibri"/>
          <w:b/>
          <w:bCs/>
          <w:sz w:val="16"/>
          <w:szCs w:val="16"/>
        </w:rPr>
      </w:pPr>
    </w:p>
    <w:p w:rsidR="00E8557B" w:rsidRPr="00391285" w:rsidRDefault="00FA7B1B" w:rsidP="00E8557B">
      <w:pPr>
        <w:pStyle w:val="p4"/>
        <w:spacing w:line="198" w:lineRule="exact"/>
        <w:jc w:val="both"/>
        <w:rPr>
          <w:rFonts w:ascii="Calibri" w:hAnsi="Calibri" w:cs="Calibri"/>
          <w:sz w:val="16"/>
          <w:szCs w:val="16"/>
        </w:rPr>
      </w:pPr>
      <w:r>
        <w:rPr>
          <w:rFonts w:ascii="Calibri" w:hAnsi="Calibri" w:cs="Calibri"/>
          <w:b/>
          <w:bCs/>
          <w:noProof/>
          <w:sz w:val="16"/>
          <w:szCs w:val="16"/>
        </w:rPr>
        <w:pict>
          <v:line id="_x0000_s1044" style="position:absolute;left:0;text-align:left;z-index:251652096" from="84.15pt,8.35pt" to="305.4pt,8.35pt" strokecolor="teal"/>
        </w:pict>
      </w:r>
      <w:r w:rsidR="00E8557B" w:rsidRPr="00391285">
        <w:rPr>
          <w:rFonts w:ascii="Calibri" w:hAnsi="Calibri" w:cs="Calibri"/>
          <w:b/>
          <w:bCs/>
          <w:sz w:val="16"/>
          <w:szCs w:val="16"/>
        </w:rPr>
        <w:t>Address:</w:t>
      </w:r>
    </w:p>
    <w:p w:rsidR="00E8557B" w:rsidRPr="00391285" w:rsidRDefault="00E8557B" w:rsidP="00E8557B">
      <w:pPr>
        <w:pStyle w:val="p4"/>
        <w:spacing w:line="198" w:lineRule="exact"/>
        <w:ind w:left="2880"/>
        <w:jc w:val="both"/>
        <w:rPr>
          <w:rFonts w:ascii="Calibri" w:hAnsi="Calibri" w:cs="Calibri"/>
          <w:sz w:val="16"/>
          <w:szCs w:val="16"/>
        </w:rPr>
      </w:pPr>
      <w:r w:rsidRPr="00391285">
        <w:rPr>
          <w:rFonts w:ascii="Calibri" w:hAnsi="Calibri" w:cs="Calibri"/>
          <w:sz w:val="16"/>
          <w:szCs w:val="16"/>
        </w:rPr>
        <w:t>(Street address)</w:t>
      </w:r>
    </w:p>
    <w:p w:rsidR="00E8557B" w:rsidRPr="00391285" w:rsidRDefault="00E8557B" w:rsidP="00E8557B">
      <w:pPr>
        <w:spacing w:line="198" w:lineRule="exact"/>
        <w:jc w:val="both"/>
        <w:rPr>
          <w:rFonts w:ascii="Calibri" w:hAnsi="Calibri" w:cs="Calibri"/>
          <w:color w:val="auto"/>
          <w:sz w:val="16"/>
          <w:szCs w:val="16"/>
        </w:rPr>
      </w:pPr>
    </w:p>
    <w:p w:rsidR="00E8557B" w:rsidRPr="00391285" w:rsidRDefault="00FA7B1B" w:rsidP="00E8557B">
      <w:pPr>
        <w:tabs>
          <w:tab w:val="left" w:pos="1927"/>
        </w:tabs>
        <w:spacing w:line="198" w:lineRule="exact"/>
        <w:jc w:val="both"/>
        <w:rPr>
          <w:rFonts w:ascii="Calibri" w:hAnsi="Calibri" w:cs="Calibri"/>
          <w:color w:val="auto"/>
          <w:sz w:val="16"/>
          <w:szCs w:val="16"/>
        </w:rPr>
      </w:pPr>
      <w:r>
        <w:rPr>
          <w:rFonts w:ascii="Calibri" w:hAnsi="Calibri" w:cs="Calibri"/>
          <w:noProof/>
          <w:color w:val="auto"/>
          <w:sz w:val="16"/>
          <w:szCs w:val="16"/>
        </w:rPr>
        <w:pict>
          <v:line id="_x0000_s1045" style="position:absolute;left:0;text-align:left;z-index:251653120" from="84.15pt,9.4pt" to="305.4pt,9.4pt" strokecolor="teal"/>
        </w:pict>
      </w:r>
    </w:p>
    <w:p w:rsidR="00E8557B" w:rsidRPr="00391285" w:rsidRDefault="00E8557B" w:rsidP="00E8557B">
      <w:pPr>
        <w:pStyle w:val="p5"/>
        <w:spacing w:line="240" w:lineRule="auto"/>
        <w:ind w:left="1938"/>
        <w:rPr>
          <w:rFonts w:ascii="Calibri" w:hAnsi="Calibri" w:cs="Calibri"/>
          <w:sz w:val="16"/>
          <w:szCs w:val="16"/>
        </w:rPr>
      </w:pPr>
      <w:r w:rsidRPr="00391285">
        <w:rPr>
          <w:rFonts w:ascii="Calibri" w:hAnsi="Calibri" w:cs="Calibri"/>
          <w:sz w:val="16"/>
          <w:szCs w:val="16"/>
        </w:rPr>
        <w:tab/>
      </w:r>
      <w:r w:rsidRPr="00391285">
        <w:rPr>
          <w:rFonts w:ascii="Calibri" w:hAnsi="Calibri" w:cs="Calibri"/>
          <w:sz w:val="16"/>
          <w:szCs w:val="16"/>
        </w:rPr>
        <w:tab/>
        <w:t>(Suburb)</w:t>
      </w:r>
    </w:p>
    <w:p w:rsidR="00E8557B" w:rsidRPr="00391285" w:rsidRDefault="00E8557B" w:rsidP="00E8557B">
      <w:pPr>
        <w:tabs>
          <w:tab w:val="left" w:pos="1938"/>
        </w:tabs>
        <w:jc w:val="both"/>
        <w:rPr>
          <w:rFonts w:ascii="Calibri" w:hAnsi="Calibri" w:cs="Calibri"/>
          <w:color w:val="auto"/>
          <w:sz w:val="16"/>
          <w:szCs w:val="16"/>
        </w:rPr>
      </w:pPr>
    </w:p>
    <w:p w:rsidR="00E8557B" w:rsidRPr="00391285" w:rsidRDefault="00FA7B1B" w:rsidP="00E8557B">
      <w:pPr>
        <w:tabs>
          <w:tab w:val="left" w:pos="1938"/>
        </w:tabs>
        <w:jc w:val="both"/>
        <w:rPr>
          <w:rFonts w:ascii="Calibri" w:hAnsi="Calibri" w:cs="Calibri"/>
          <w:color w:val="auto"/>
          <w:sz w:val="16"/>
          <w:szCs w:val="16"/>
        </w:rPr>
      </w:pPr>
      <w:r>
        <w:rPr>
          <w:rFonts w:ascii="Calibri" w:hAnsi="Calibri" w:cs="Calibri"/>
          <w:noProof/>
          <w:color w:val="auto"/>
          <w:sz w:val="16"/>
          <w:szCs w:val="16"/>
          <w:lang w:val="en-US"/>
        </w:rPr>
        <w:pict>
          <v:line id="_x0000_s1046" style="position:absolute;left:0;text-align:left;z-index:251654144" from="84.15pt,8.8pt" to="301.65pt,8.8pt" strokecolor="teal"/>
        </w:pict>
      </w:r>
    </w:p>
    <w:p w:rsidR="00E8557B" w:rsidRPr="00391285" w:rsidRDefault="00E8557B" w:rsidP="00E8557B">
      <w:pPr>
        <w:pStyle w:val="p5"/>
        <w:spacing w:line="240" w:lineRule="auto"/>
        <w:ind w:left="1938"/>
        <w:rPr>
          <w:rFonts w:ascii="Calibri" w:hAnsi="Calibri" w:cs="Calibri"/>
          <w:sz w:val="16"/>
          <w:szCs w:val="16"/>
        </w:rPr>
      </w:pPr>
      <w:r w:rsidRPr="00391285">
        <w:rPr>
          <w:rFonts w:ascii="Calibri" w:hAnsi="Calibri" w:cs="Calibri"/>
          <w:sz w:val="16"/>
          <w:szCs w:val="16"/>
        </w:rPr>
        <w:tab/>
      </w:r>
      <w:r w:rsidRPr="00391285">
        <w:rPr>
          <w:rFonts w:ascii="Calibri" w:hAnsi="Calibri" w:cs="Calibri"/>
          <w:sz w:val="16"/>
          <w:szCs w:val="16"/>
        </w:rPr>
        <w:tab/>
        <w:t>(City)</w:t>
      </w:r>
    </w:p>
    <w:p w:rsidR="00E8557B" w:rsidRPr="00391285" w:rsidRDefault="00E8557B" w:rsidP="00E8557B">
      <w:pPr>
        <w:tabs>
          <w:tab w:val="left" w:pos="1938"/>
        </w:tabs>
        <w:jc w:val="both"/>
        <w:rPr>
          <w:rFonts w:ascii="Calibri" w:hAnsi="Calibri" w:cs="Calibri"/>
          <w:color w:val="auto"/>
          <w:sz w:val="16"/>
          <w:szCs w:val="16"/>
        </w:rPr>
      </w:pPr>
    </w:p>
    <w:p w:rsidR="00E8557B" w:rsidRPr="00391285" w:rsidRDefault="00FA7B1B" w:rsidP="00E8557B">
      <w:pPr>
        <w:pStyle w:val="p6"/>
        <w:spacing w:line="340" w:lineRule="exact"/>
        <w:rPr>
          <w:rFonts w:ascii="Calibri" w:hAnsi="Calibri" w:cs="Calibri"/>
          <w:sz w:val="16"/>
          <w:szCs w:val="16"/>
        </w:rPr>
      </w:pPr>
      <w:r>
        <w:rPr>
          <w:rFonts w:ascii="Calibri" w:hAnsi="Calibri" w:cs="Calibri"/>
          <w:b/>
          <w:bCs/>
          <w:noProof/>
          <w:sz w:val="16"/>
          <w:szCs w:val="16"/>
        </w:rPr>
        <w:pict>
          <v:line id="_x0000_s1047" style="position:absolute;left:0;text-align:left;z-index:251655168" from="71.4pt,13pt" to="171.15pt,13pt" strokecolor="teal"/>
        </w:pict>
      </w:r>
      <w:r w:rsidR="00E8557B" w:rsidRPr="00391285">
        <w:rPr>
          <w:rFonts w:ascii="Calibri" w:hAnsi="Calibri" w:cs="Calibri"/>
          <w:b/>
          <w:sz w:val="16"/>
          <w:szCs w:val="16"/>
        </w:rPr>
        <w:t xml:space="preserve">Date of </w:t>
      </w:r>
      <w:r w:rsidR="00E8557B" w:rsidRPr="00391285">
        <w:rPr>
          <w:rFonts w:ascii="Calibri" w:hAnsi="Calibri" w:cs="Calibri"/>
          <w:b/>
          <w:bCs/>
          <w:sz w:val="16"/>
          <w:szCs w:val="16"/>
        </w:rPr>
        <w:t>birth:</w:t>
      </w:r>
      <w:r w:rsidR="00E8557B" w:rsidRPr="00391285">
        <w:rPr>
          <w:rFonts w:ascii="Calibri" w:hAnsi="Calibri" w:cs="Calibri"/>
          <w:sz w:val="16"/>
          <w:szCs w:val="16"/>
        </w:rPr>
        <w:t xml:space="preserve"> </w:t>
      </w:r>
    </w:p>
    <w:p w:rsidR="00E8557B" w:rsidRPr="00391285" w:rsidRDefault="00E8557B" w:rsidP="00E8557B">
      <w:pPr>
        <w:pStyle w:val="p7"/>
        <w:spacing w:line="340" w:lineRule="exact"/>
        <w:rPr>
          <w:rFonts w:ascii="Calibri" w:hAnsi="Calibri" w:cs="Calibri"/>
          <w:b/>
          <w:bCs/>
          <w:sz w:val="16"/>
          <w:szCs w:val="16"/>
        </w:rPr>
      </w:pPr>
    </w:p>
    <w:p w:rsidR="00E8557B" w:rsidRPr="00391285" w:rsidRDefault="00FA7B1B" w:rsidP="00E8557B">
      <w:pPr>
        <w:pStyle w:val="p7"/>
        <w:spacing w:line="340" w:lineRule="exact"/>
        <w:rPr>
          <w:rFonts w:ascii="Calibri" w:hAnsi="Calibri" w:cs="Calibri"/>
          <w:sz w:val="16"/>
          <w:szCs w:val="16"/>
        </w:rPr>
      </w:pPr>
      <w:r>
        <w:rPr>
          <w:rFonts w:ascii="Calibri" w:hAnsi="Calibri" w:cs="Calibri"/>
          <w:b/>
          <w:bCs/>
          <w:noProof/>
          <w:sz w:val="16"/>
          <w:szCs w:val="16"/>
        </w:rPr>
        <w:pict>
          <v:line id="_x0000_s1048" style="position:absolute;left:0;text-align:left;z-index:251656192" from="71.4pt,14.75pt" to="340.65pt,14.75pt" strokecolor="teal"/>
        </w:pict>
      </w:r>
      <w:r w:rsidR="00E8557B" w:rsidRPr="00391285">
        <w:rPr>
          <w:rFonts w:ascii="Calibri" w:hAnsi="Calibri" w:cs="Calibri"/>
          <w:b/>
          <w:bCs/>
          <w:sz w:val="16"/>
          <w:szCs w:val="16"/>
        </w:rPr>
        <w:t>Identification:</w:t>
      </w:r>
      <w:r w:rsidR="00E8557B" w:rsidRPr="00391285">
        <w:rPr>
          <w:rFonts w:ascii="Calibri" w:hAnsi="Calibri" w:cs="Calibri"/>
          <w:sz w:val="16"/>
          <w:szCs w:val="16"/>
        </w:rPr>
        <w:t xml:space="preserve"> </w:t>
      </w:r>
    </w:p>
    <w:p w:rsidR="00E8557B" w:rsidRPr="00391285" w:rsidRDefault="00E8557B" w:rsidP="00E8557B">
      <w:pPr>
        <w:pStyle w:val="p6"/>
        <w:spacing w:line="340" w:lineRule="exact"/>
        <w:rPr>
          <w:rFonts w:ascii="Calibri" w:hAnsi="Calibri" w:cs="Calibri"/>
          <w:b/>
          <w:sz w:val="16"/>
          <w:szCs w:val="16"/>
        </w:rPr>
      </w:pPr>
    </w:p>
    <w:p w:rsidR="00E8557B" w:rsidRPr="00391285" w:rsidRDefault="00E8557B" w:rsidP="00E8557B">
      <w:pPr>
        <w:pStyle w:val="p6"/>
        <w:spacing w:line="340" w:lineRule="exact"/>
        <w:rPr>
          <w:rFonts w:ascii="Calibri" w:hAnsi="Calibri" w:cs="Calibri"/>
          <w:b/>
          <w:sz w:val="16"/>
          <w:szCs w:val="16"/>
        </w:rPr>
      </w:pPr>
      <w:r w:rsidRPr="00391285">
        <w:rPr>
          <w:rFonts w:ascii="Calibri" w:hAnsi="Calibri" w:cs="Calibri"/>
          <w:b/>
          <w:sz w:val="16"/>
          <w:szCs w:val="16"/>
        </w:rPr>
        <w:t>In accordance with the following sections of the Gambling Act 2003 (</w:t>
      </w:r>
      <w:r w:rsidRPr="00391285">
        <w:rPr>
          <w:rFonts w:ascii="Calibri" w:hAnsi="Calibri" w:cs="Calibri"/>
          <w:bCs/>
          <w:sz w:val="16"/>
          <w:szCs w:val="16"/>
        </w:rPr>
        <w:t>delete one</w:t>
      </w:r>
      <w:r w:rsidRPr="00391285">
        <w:rPr>
          <w:rFonts w:ascii="Calibri" w:hAnsi="Calibri" w:cs="Calibri"/>
          <w:b/>
          <w:sz w:val="16"/>
          <w:szCs w:val="16"/>
        </w:rPr>
        <w:t>):</w:t>
      </w:r>
    </w:p>
    <w:p w:rsidR="00E8557B" w:rsidRPr="00391285" w:rsidRDefault="00E8557B" w:rsidP="00E8557B">
      <w:pPr>
        <w:pStyle w:val="p8"/>
        <w:numPr>
          <w:ilvl w:val="0"/>
          <w:numId w:val="11"/>
        </w:numPr>
        <w:spacing w:line="240" w:lineRule="auto"/>
        <w:rPr>
          <w:rFonts w:ascii="Calibri" w:hAnsi="Calibri" w:cs="Calibri"/>
          <w:b/>
          <w:sz w:val="16"/>
          <w:szCs w:val="16"/>
        </w:rPr>
      </w:pPr>
      <w:r w:rsidRPr="00391285">
        <w:rPr>
          <w:rFonts w:ascii="Calibri" w:hAnsi="Calibri" w:cs="Calibri"/>
          <w:bCs/>
          <w:sz w:val="16"/>
          <w:szCs w:val="16"/>
        </w:rPr>
        <w:t>Section 309 (person identified by venue staff and declines to self-exclude)</w:t>
      </w:r>
    </w:p>
    <w:p w:rsidR="00E8557B" w:rsidRPr="00391285" w:rsidRDefault="00E8557B" w:rsidP="00E8557B">
      <w:pPr>
        <w:pStyle w:val="p8"/>
        <w:spacing w:line="240" w:lineRule="auto"/>
        <w:ind w:left="0" w:firstLine="0"/>
        <w:rPr>
          <w:rFonts w:ascii="Calibri" w:hAnsi="Calibri" w:cs="Calibri"/>
          <w:b/>
          <w:sz w:val="16"/>
          <w:szCs w:val="16"/>
        </w:rPr>
      </w:pPr>
    </w:p>
    <w:p w:rsidR="00E8557B" w:rsidRPr="00391285" w:rsidRDefault="00E8557B" w:rsidP="00E8557B">
      <w:pPr>
        <w:pStyle w:val="p6"/>
        <w:spacing w:line="360" w:lineRule="auto"/>
        <w:jc w:val="left"/>
        <w:rPr>
          <w:rFonts w:ascii="Calibri" w:hAnsi="Calibri" w:cs="Calibri"/>
          <w:b/>
          <w:sz w:val="16"/>
          <w:szCs w:val="16"/>
        </w:rPr>
      </w:pPr>
      <w:r w:rsidRPr="00391285">
        <w:rPr>
          <w:rFonts w:ascii="Calibri" w:hAnsi="Calibri" w:cs="Calibri"/>
          <w:b/>
          <w:sz w:val="16"/>
          <w:szCs w:val="16"/>
        </w:rPr>
        <w:t xml:space="preserve">You are no longer entitled to enter the </w:t>
      </w:r>
      <w:r w:rsidR="00C41CAF" w:rsidRPr="00391285">
        <w:rPr>
          <w:rFonts w:ascii="Calibri" w:hAnsi="Calibri" w:cs="Calibri"/>
          <w:b/>
          <w:sz w:val="16"/>
          <w:szCs w:val="16"/>
        </w:rPr>
        <w:t xml:space="preserve">gaming </w:t>
      </w:r>
      <w:r w:rsidR="00CE0163" w:rsidRPr="00391285">
        <w:rPr>
          <w:rFonts w:ascii="Calibri" w:hAnsi="Calibri" w:cs="Calibri"/>
          <w:b/>
          <w:sz w:val="16"/>
          <w:szCs w:val="16"/>
        </w:rPr>
        <w:t>machine</w:t>
      </w:r>
      <w:r w:rsidRPr="00391285">
        <w:rPr>
          <w:rFonts w:ascii="Calibri" w:hAnsi="Calibri" w:cs="Calibri"/>
          <w:b/>
          <w:sz w:val="16"/>
          <w:szCs w:val="16"/>
        </w:rPr>
        <w:t xml:space="preserve"> </w:t>
      </w:r>
      <w:r w:rsidR="00C41CAF" w:rsidRPr="00391285">
        <w:rPr>
          <w:rFonts w:ascii="Calibri" w:hAnsi="Calibri" w:cs="Calibri"/>
          <w:b/>
          <w:sz w:val="16"/>
          <w:szCs w:val="16"/>
        </w:rPr>
        <w:t>facility</w:t>
      </w:r>
      <w:r w:rsidRPr="00391285">
        <w:rPr>
          <w:rFonts w:ascii="Calibri" w:hAnsi="Calibri" w:cs="Calibri"/>
          <w:b/>
          <w:sz w:val="16"/>
          <w:szCs w:val="16"/>
        </w:rPr>
        <w:t xml:space="preserve"> of the premises known as:  </w:t>
      </w:r>
    </w:p>
    <w:p w:rsidR="00E8557B" w:rsidRPr="00391285" w:rsidRDefault="00FA7B1B" w:rsidP="00E8557B">
      <w:pPr>
        <w:pStyle w:val="p6"/>
        <w:spacing w:line="360" w:lineRule="auto"/>
        <w:jc w:val="left"/>
        <w:rPr>
          <w:rFonts w:ascii="Calibri" w:hAnsi="Calibri" w:cs="Calibri"/>
          <w:b/>
          <w:sz w:val="16"/>
          <w:szCs w:val="16"/>
        </w:rPr>
      </w:pPr>
      <w:r>
        <w:rPr>
          <w:rFonts w:ascii="Calibri" w:hAnsi="Calibri" w:cs="Calibri"/>
          <w:b/>
          <w:noProof/>
          <w:sz w:val="16"/>
          <w:szCs w:val="16"/>
        </w:rPr>
        <w:pict>
          <v:line id="_x0000_s1049" style="position:absolute;z-index:251657216" from=".9pt,13.2pt" to="401.4pt,13.2pt" strokecolor="teal"/>
        </w:pict>
      </w:r>
    </w:p>
    <w:p w:rsidR="00E8557B" w:rsidRPr="00391285" w:rsidRDefault="00E8557B" w:rsidP="00E8557B">
      <w:pPr>
        <w:pStyle w:val="p6"/>
        <w:spacing w:line="360" w:lineRule="auto"/>
        <w:jc w:val="left"/>
        <w:rPr>
          <w:rFonts w:ascii="Calibri" w:hAnsi="Calibri" w:cs="Calibri"/>
          <w:b/>
          <w:sz w:val="16"/>
          <w:szCs w:val="16"/>
        </w:rPr>
      </w:pPr>
    </w:p>
    <w:p w:rsidR="00E8557B" w:rsidRPr="00391285" w:rsidRDefault="00FA7B1B" w:rsidP="00E8557B">
      <w:pPr>
        <w:pStyle w:val="p6"/>
        <w:spacing w:line="360" w:lineRule="auto"/>
        <w:jc w:val="left"/>
        <w:rPr>
          <w:rFonts w:ascii="Calibri" w:hAnsi="Calibri" w:cs="Calibri"/>
          <w:b/>
          <w:sz w:val="16"/>
          <w:szCs w:val="16"/>
        </w:rPr>
      </w:pPr>
      <w:r>
        <w:rPr>
          <w:rFonts w:ascii="Calibri" w:hAnsi="Calibri" w:cs="Calibri"/>
          <w:b/>
          <w:noProof/>
          <w:sz w:val="16"/>
          <w:szCs w:val="16"/>
        </w:rPr>
        <w:pict>
          <v:line id="_x0000_s1050" style="position:absolute;z-index:251658240" from="49.65pt,9.25pt" to="396.15pt,9.25pt" strokecolor="teal"/>
        </w:pict>
      </w:r>
      <w:r w:rsidR="00E8557B" w:rsidRPr="00391285">
        <w:rPr>
          <w:rFonts w:ascii="Calibri" w:hAnsi="Calibri" w:cs="Calibri"/>
          <w:b/>
          <w:sz w:val="16"/>
          <w:szCs w:val="16"/>
        </w:rPr>
        <w:t>situated at:</w:t>
      </w:r>
    </w:p>
    <w:p w:rsidR="00E8557B" w:rsidRPr="00391285" w:rsidRDefault="00E8557B" w:rsidP="00E8557B">
      <w:pPr>
        <w:pStyle w:val="p6"/>
        <w:spacing w:line="240" w:lineRule="auto"/>
        <w:jc w:val="left"/>
        <w:rPr>
          <w:rFonts w:ascii="Calibri" w:hAnsi="Calibri" w:cs="Calibri"/>
          <w:b/>
          <w:sz w:val="16"/>
          <w:szCs w:val="16"/>
        </w:rPr>
      </w:pPr>
      <w:r w:rsidRPr="00391285">
        <w:rPr>
          <w:rFonts w:ascii="Calibri" w:hAnsi="Calibri" w:cs="Calibri"/>
          <w:b/>
          <w:sz w:val="16"/>
          <w:szCs w:val="16"/>
        </w:rPr>
        <w:t xml:space="preserve">for a period of </w:t>
      </w:r>
      <w:r w:rsidRPr="00391285">
        <w:rPr>
          <w:rFonts w:ascii="Calibri" w:hAnsi="Calibri" w:cs="Calibri"/>
          <w:b/>
          <w:sz w:val="16"/>
          <w:szCs w:val="16"/>
        </w:rPr>
        <w:tab/>
      </w:r>
      <w:r w:rsidRPr="00391285">
        <w:rPr>
          <w:rFonts w:ascii="Calibri" w:hAnsi="Calibri" w:cs="Calibri"/>
          <w:b/>
          <w:sz w:val="16"/>
          <w:szCs w:val="16"/>
        </w:rPr>
        <w:tab/>
      </w:r>
      <w:r w:rsidRPr="00391285">
        <w:rPr>
          <w:rFonts w:ascii="Calibri" w:hAnsi="Calibri" w:cs="Calibri"/>
          <w:sz w:val="16"/>
          <w:szCs w:val="16"/>
        </w:rPr>
        <w:t xml:space="preserve"> </w:t>
      </w:r>
      <w:r w:rsidRPr="00391285">
        <w:rPr>
          <w:rFonts w:ascii="Calibri" w:hAnsi="Calibri" w:cs="Calibri"/>
          <w:b/>
          <w:sz w:val="16"/>
          <w:szCs w:val="16"/>
        </w:rPr>
        <w:t>months (maximum of 24) effective from the date of this notice.</w:t>
      </w:r>
    </w:p>
    <w:p w:rsidR="00E8557B" w:rsidRPr="00391285" w:rsidRDefault="00FA7B1B" w:rsidP="00E8557B">
      <w:pPr>
        <w:tabs>
          <w:tab w:val="left" w:pos="204"/>
        </w:tabs>
        <w:spacing w:line="340" w:lineRule="exact"/>
        <w:jc w:val="both"/>
        <w:rPr>
          <w:rFonts w:ascii="Calibri" w:hAnsi="Calibri" w:cs="Calibri"/>
          <w:b/>
          <w:color w:val="auto"/>
          <w:sz w:val="16"/>
          <w:szCs w:val="16"/>
        </w:rPr>
      </w:pPr>
      <w:r>
        <w:rPr>
          <w:rFonts w:ascii="Calibri" w:hAnsi="Calibri" w:cs="Calibri"/>
          <w:b/>
          <w:noProof/>
          <w:color w:val="auto"/>
          <w:sz w:val="16"/>
          <w:szCs w:val="16"/>
        </w:rPr>
        <w:pict>
          <v:line id="_x0000_s1051" style="position:absolute;left:0;text-align:left;z-index:251659264" from="67.65pt,-.25pt" to="101.4pt,-.25pt" strokecolor="teal"/>
        </w:pict>
      </w:r>
    </w:p>
    <w:p w:rsidR="00E8557B" w:rsidRPr="00391285" w:rsidRDefault="00FA7B1B" w:rsidP="00E8557B">
      <w:pPr>
        <w:pStyle w:val="p9"/>
        <w:spacing w:line="187" w:lineRule="exact"/>
        <w:rPr>
          <w:rFonts w:ascii="Calibri" w:hAnsi="Calibri" w:cs="Calibri"/>
          <w:sz w:val="16"/>
          <w:szCs w:val="16"/>
        </w:rPr>
      </w:pPr>
      <w:r>
        <w:rPr>
          <w:rFonts w:ascii="Calibri" w:hAnsi="Calibri" w:cs="Calibri"/>
          <w:noProof/>
          <w:sz w:val="16"/>
          <w:szCs w:val="16"/>
        </w:rPr>
        <w:pict>
          <v:line id="_x0000_s1052" style="position:absolute;left:0;text-align:left;z-index:251660288" from=".9pt,8.6pt" to="234.9pt,8.6pt" strokecolor="teal"/>
        </w:pict>
      </w:r>
    </w:p>
    <w:p w:rsidR="00E8557B" w:rsidRPr="00391285" w:rsidRDefault="00E8557B" w:rsidP="00E8557B">
      <w:pPr>
        <w:pStyle w:val="p9"/>
        <w:spacing w:line="187" w:lineRule="exact"/>
        <w:jc w:val="left"/>
        <w:rPr>
          <w:rFonts w:ascii="Calibri" w:hAnsi="Calibri" w:cs="Calibri"/>
          <w:sz w:val="16"/>
          <w:szCs w:val="16"/>
        </w:rPr>
      </w:pPr>
      <w:r w:rsidRPr="00391285">
        <w:rPr>
          <w:rFonts w:ascii="Calibri" w:hAnsi="Calibri" w:cs="Calibri"/>
          <w:b/>
          <w:bCs/>
          <w:sz w:val="16"/>
          <w:szCs w:val="16"/>
        </w:rPr>
        <w:t>Signed</w:t>
      </w:r>
      <w:r w:rsidRPr="00391285">
        <w:rPr>
          <w:rFonts w:ascii="Calibri" w:hAnsi="Calibri" w:cs="Calibri"/>
          <w:sz w:val="16"/>
          <w:szCs w:val="16"/>
        </w:rPr>
        <w:t xml:space="preserve"> (venue manager or properly authorised person)</w:t>
      </w:r>
    </w:p>
    <w:p w:rsidR="00E8557B" w:rsidRPr="00391285" w:rsidRDefault="00E8557B" w:rsidP="00E8557B">
      <w:pPr>
        <w:tabs>
          <w:tab w:val="left" w:pos="204"/>
        </w:tabs>
        <w:spacing w:line="187" w:lineRule="exact"/>
        <w:jc w:val="both"/>
        <w:rPr>
          <w:rFonts w:ascii="Calibri" w:hAnsi="Calibri" w:cs="Calibri"/>
          <w:color w:val="auto"/>
          <w:sz w:val="16"/>
          <w:szCs w:val="16"/>
        </w:rPr>
      </w:pPr>
    </w:p>
    <w:p w:rsidR="00E8557B" w:rsidRPr="00391285" w:rsidRDefault="00E8557B" w:rsidP="00E8557B">
      <w:pPr>
        <w:tabs>
          <w:tab w:val="left" w:pos="204"/>
        </w:tabs>
        <w:spacing w:line="187" w:lineRule="exact"/>
        <w:jc w:val="both"/>
        <w:rPr>
          <w:rFonts w:ascii="Calibri" w:hAnsi="Calibri" w:cs="Calibri"/>
          <w:color w:val="auto"/>
          <w:sz w:val="16"/>
          <w:szCs w:val="16"/>
        </w:rPr>
      </w:pPr>
    </w:p>
    <w:p w:rsidR="00E8557B" w:rsidRPr="00391285" w:rsidRDefault="00FA7B1B" w:rsidP="00E8557B">
      <w:pPr>
        <w:pStyle w:val="p9"/>
        <w:spacing w:line="187" w:lineRule="exact"/>
        <w:rPr>
          <w:rFonts w:ascii="Calibri" w:hAnsi="Calibri" w:cs="Calibri"/>
          <w:sz w:val="16"/>
          <w:szCs w:val="16"/>
        </w:rPr>
      </w:pPr>
      <w:r>
        <w:rPr>
          <w:rFonts w:ascii="Calibri" w:hAnsi="Calibri" w:cs="Calibri"/>
          <w:noProof/>
          <w:sz w:val="16"/>
          <w:szCs w:val="16"/>
        </w:rPr>
        <w:pict>
          <v:line id="_x0000_s1053" style="position:absolute;left:0;text-align:left;z-index:251661312" from=".9pt,-.3pt" to="234.9pt,-.3pt" strokecolor="teal"/>
        </w:pict>
      </w:r>
      <w:r w:rsidR="00E8557B" w:rsidRPr="00391285">
        <w:rPr>
          <w:rFonts w:ascii="Calibri" w:hAnsi="Calibri" w:cs="Calibri"/>
          <w:b/>
          <w:bCs/>
          <w:sz w:val="16"/>
          <w:szCs w:val="16"/>
        </w:rPr>
        <w:t xml:space="preserve">Print </w:t>
      </w:r>
      <w:r w:rsidR="00E8557B" w:rsidRPr="00391285">
        <w:rPr>
          <w:rFonts w:ascii="Calibri" w:hAnsi="Calibri" w:cs="Calibri"/>
          <w:sz w:val="16"/>
          <w:szCs w:val="16"/>
        </w:rPr>
        <w:t>(name)</w:t>
      </w:r>
    </w:p>
    <w:p w:rsidR="00E8557B" w:rsidRPr="00391285" w:rsidRDefault="00E8557B" w:rsidP="00E8557B">
      <w:pPr>
        <w:tabs>
          <w:tab w:val="left" w:pos="204"/>
        </w:tabs>
        <w:spacing w:line="187" w:lineRule="exact"/>
        <w:jc w:val="both"/>
        <w:rPr>
          <w:rFonts w:ascii="Calibri" w:hAnsi="Calibri" w:cs="Calibri"/>
          <w:color w:val="auto"/>
          <w:sz w:val="16"/>
          <w:szCs w:val="16"/>
        </w:rPr>
      </w:pPr>
    </w:p>
    <w:p w:rsidR="00E8557B" w:rsidRPr="00391285" w:rsidRDefault="00FA7B1B" w:rsidP="00E8557B">
      <w:pPr>
        <w:tabs>
          <w:tab w:val="left" w:pos="204"/>
        </w:tabs>
        <w:spacing w:line="187" w:lineRule="exact"/>
        <w:jc w:val="both"/>
        <w:rPr>
          <w:rFonts w:ascii="Calibri" w:hAnsi="Calibri" w:cs="Calibri"/>
          <w:color w:val="auto"/>
          <w:sz w:val="16"/>
          <w:szCs w:val="16"/>
        </w:rPr>
      </w:pPr>
      <w:r>
        <w:rPr>
          <w:rFonts w:ascii="Calibri" w:hAnsi="Calibri" w:cs="Calibri"/>
          <w:noProof/>
          <w:color w:val="auto"/>
          <w:sz w:val="16"/>
          <w:szCs w:val="16"/>
          <w:lang w:val="en-US"/>
        </w:rPr>
        <w:pict>
          <v:line id="_x0000_s1054" style="position:absolute;left:0;text-align:left;z-index:251662336" from=".9pt,8pt" to="84.15pt,8pt" strokecolor="teal"/>
        </w:pict>
      </w:r>
    </w:p>
    <w:p w:rsidR="00E8557B" w:rsidRPr="00391285" w:rsidRDefault="00E8557B" w:rsidP="00E8557B">
      <w:pPr>
        <w:pStyle w:val="p9"/>
        <w:spacing w:line="187" w:lineRule="exact"/>
        <w:rPr>
          <w:rFonts w:ascii="Calibri" w:hAnsi="Calibri" w:cs="Calibri"/>
          <w:sz w:val="16"/>
          <w:szCs w:val="16"/>
        </w:rPr>
      </w:pPr>
      <w:r w:rsidRPr="00391285">
        <w:rPr>
          <w:rFonts w:ascii="Calibri" w:hAnsi="Calibri" w:cs="Calibri"/>
          <w:b/>
          <w:bCs/>
          <w:sz w:val="16"/>
          <w:szCs w:val="16"/>
        </w:rPr>
        <w:t>Date</w:t>
      </w:r>
    </w:p>
    <w:p w:rsidR="00E8557B" w:rsidRPr="00391285" w:rsidRDefault="00E8557B" w:rsidP="00E8557B">
      <w:pPr>
        <w:tabs>
          <w:tab w:val="left" w:pos="204"/>
        </w:tabs>
        <w:spacing w:line="187" w:lineRule="exact"/>
        <w:jc w:val="both"/>
        <w:rPr>
          <w:rFonts w:ascii="Calibri" w:hAnsi="Calibri" w:cs="Calibri"/>
          <w:color w:val="auto"/>
          <w:sz w:val="16"/>
          <w:szCs w:val="16"/>
        </w:rPr>
      </w:pPr>
    </w:p>
    <w:p w:rsidR="00E8557B" w:rsidRPr="00391285" w:rsidRDefault="00E8557B" w:rsidP="00E8557B">
      <w:pPr>
        <w:pStyle w:val="p7"/>
        <w:spacing w:line="240" w:lineRule="auto"/>
        <w:jc w:val="left"/>
        <w:rPr>
          <w:rFonts w:ascii="Calibri" w:hAnsi="Calibri" w:cs="Calibri"/>
          <w:sz w:val="16"/>
          <w:szCs w:val="16"/>
        </w:rPr>
      </w:pPr>
      <w:r w:rsidRPr="00391285">
        <w:rPr>
          <w:rFonts w:ascii="Calibri" w:hAnsi="Calibri" w:cs="Calibri"/>
          <w:sz w:val="16"/>
          <w:szCs w:val="16"/>
        </w:rPr>
        <w:t xml:space="preserve">I understand that if I enter the </w:t>
      </w:r>
      <w:r w:rsidR="00C41CAF" w:rsidRPr="00391285">
        <w:rPr>
          <w:rFonts w:ascii="Calibri" w:hAnsi="Calibri" w:cs="Calibri"/>
          <w:sz w:val="16"/>
          <w:szCs w:val="16"/>
        </w:rPr>
        <w:t xml:space="preserve">gaming </w:t>
      </w:r>
      <w:r w:rsidR="00CE0163" w:rsidRPr="00391285">
        <w:rPr>
          <w:rFonts w:ascii="Calibri" w:hAnsi="Calibri" w:cs="Calibri"/>
          <w:sz w:val="16"/>
          <w:szCs w:val="16"/>
        </w:rPr>
        <w:t>machine</w:t>
      </w:r>
      <w:r w:rsidRPr="00391285">
        <w:rPr>
          <w:rFonts w:ascii="Calibri" w:hAnsi="Calibri" w:cs="Calibri"/>
          <w:sz w:val="16"/>
          <w:szCs w:val="16"/>
        </w:rPr>
        <w:t xml:space="preserve"> </w:t>
      </w:r>
      <w:r w:rsidR="00C41CAF" w:rsidRPr="00391285">
        <w:rPr>
          <w:rFonts w:ascii="Calibri" w:hAnsi="Calibri" w:cs="Calibri"/>
          <w:sz w:val="16"/>
          <w:szCs w:val="16"/>
        </w:rPr>
        <w:t>facility</w:t>
      </w:r>
      <w:r w:rsidRPr="00391285">
        <w:rPr>
          <w:rFonts w:ascii="Calibri" w:hAnsi="Calibri" w:cs="Calibri"/>
          <w:sz w:val="16"/>
          <w:szCs w:val="16"/>
        </w:rPr>
        <w:t xml:space="preserve"> described above, before the expiry of the specified period, I commit an offence and will be liable to a fine not exceeding $500.  In such cases, the venue manager or a person properly authorised to act on their behalf is required by law to remove me from the premises.  The NZ Police may be requested to assist with this process and they are entitled to use such force as is reasonable in the circumstances to effect my removal.</w:t>
      </w:r>
    </w:p>
    <w:p w:rsidR="00E8557B" w:rsidRPr="00391285" w:rsidRDefault="00E8557B" w:rsidP="00E8557B">
      <w:pPr>
        <w:tabs>
          <w:tab w:val="left" w:pos="204"/>
        </w:tabs>
        <w:jc w:val="both"/>
        <w:rPr>
          <w:rFonts w:ascii="Calibri" w:hAnsi="Calibri" w:cs="Calibri"/>
          <w:color w:val="auto"/>
          <w:sz w:val="16"/>
          <w:szCs w:val="16"/>
        </w:rPr>
      </w:pPr>
    </w:p>
    <w:p w:rsidR="00E8557B" w:rsidRPr="00391285" w:rsidRDefault="00E8557B" w:rsidP="00E8557B">
      <w:pPr>
        <w:pStyle w:val="p7"/>
        <w:spacing w:line="240" w:lineRule="auto"/>
        <w:jc w:val="left"/>
        <w:rPr>
          <w:rFonts w:ascii="Calibri" w:hAnsi="Calibri" w:cs="Calibri"/>
          <w:sz w:val="16"/>
          <w:szCs w:val="16"/>
        </w:rPr>
      </w:pPr>
      <w:r w:rsidRPr="00391285">
        <w:rPr>
          <w:rFonts w:ascii="Calibri" w:hAnsi="Calibri" w:cs="Calibri"/>
          <w:sz w:val="16"/>
          <w:szCs w:val="16"/>
        </w:rPr>
        <w:t xml:space="preserve">I have/have not </w:t>
      </w:r>
      <w:r w:rsidRPr="00391285">
        <w:rPr>
          <w:rFonts w:ascii="Calibri" w:hAnsi="Calibri" w:cs="Calibri"/>
          <w:b/>
          <w:sz w:val="16"/>
          <w:szCs w:val="16"/>
        </w:rPr>
        <w:t xml:space="preserve">(delete one) </w:t>
      </w:r>
      <w:r w:rsidRPr="00391285">
        <w:rPr>
          <w:rFonts w:ascii="Calibri" w:hAnsi="Calibri" w:cs="Calibri"/>
          <w:sz w:val="16"/>
          <w:szCs w:val="16"/>
        </w:rPr>
        <w:t>provided a photograph</w:t>
      </w:r>
      <w:r w:rsidRPr="00391285">
        <w:rPr>
          <w:rFonts w:ascii="Calibri" w:hAnsi="Calibri" w:cs="Calibri"/>
          <w:b/>
          <w:bCs/>
          <w:sz w:val="16"/>
          <w:szCs w:val="16"/>
        </w:rPr>
        <w:t>*</w:t>
      </w:r>
      <w:r w:rsidRPr="00391285">
        <w:rPr>
          <w:rFonts w:ascii="Calibri" w:hAnsi="Calibri" w:cs="Calibri"/>
          <w:sz w:val="16"/>
          <w:szCs w:val="16"/>
        </w:rPr>
        <w:t xml:space="preserve"> that identifies me, for the purpose of enforcing this notice.  I understand the photograph will be destroyed at the expiry of this order.</w:t>
      </w:r>
    </w:p>
    <w:p w:rsidR="00E8557B" w:rsidRPr="00391285" w:rsidRDefault="00E8557B" w:rsidP="00E8557B">
      <w:pPr>
        <w:pStyle w:val="t3"/>
        <w:tabs>
          <w:tab w:val="left" w:pos="3333"/>
        </w:tabs>
        <w:spacing w:line="240" w:lineRule="auto"/>
        <w:rPr>
          <w:rFonts w:ascii="Calibri" w:hAnsi="Calibri" w:cs="Calibri"/>
          <w:sz w:val="16"/>
          <w:szCs w:val="16"/>
        </w:rPr>
      </w:pPr>
    </w:p>
    <w:p w:rsidR="00E8557B" w:rsidRPr="00391285" w:rsidRDefault="00E8557B" w:rsidP="00E8557B">
      <w:pPr>
        <w:pStyle w:val="t3"/>
        <w:tabs>
          <w:tab w:val="left" w:pos="3333"/>
        </w:tabs>
        <w:spacing w:line="240" w:lineRule="auto"/>
        <w:rPr>
          <w:rFonts w:ascii="Calibri" w:hAnsi="Calibri" w:cs="Calibri"/>
          <w:sz w:val="16"/>
          <w:szCs w:val="16"/>
        </w:rPr>
      </w:pPr>
    </w:p>
    <w:p w:rsidR="00E8557B" w:rsidRPr="00391285" w:rsidRDefault="00FA7B1B" w:rsidP="00E8557B">
      <w:pPr>
        <w:pStyle w:val="t3"/>
        <w:tabs>
          <w:tab w:val="left" w:pos="3333"/>
        </w:tabs>
        <w:spacing w:line="240" w:lineRule="auto"/>
        <w:rPr>
          <w:rFonts w:ascii="Calibri" w:hAnsi="Calibri" w:cs="Calibri"/>
          <w:sz w:val="16"/>
          <w:szCs w:val="16"/>
        </w:rPr>
      </w:pPr>
      <w:r>
        <w:rPr>
          <w:rFonts w:ascii="Calibri" w:hAnsi="Calibri" w:cs="Calibri"/>
          <w:noProof/>
          <w:sz w:val="16"/>
          <w:szCs w:val="16"/>
        </w:rPr>
        <w:pict>
          <v:line id="_x0000_s1056" style="position:absolute;z-index:251664384" from="189.15pt,9.4pt" to="279.9pt,9.4pt" strokecolor="teal"/>
        </w:pict>
      </w:r>
      <w:r>
        <w:rPr>
          <w:rFonts w:ascii="Calibri" w:hAnsi="Calibri" w:cs="Calibri"/>
          <w:noProof/>
          <w:sz w:val="16"/>
          <w:szCs w:val="16"/>
        </w:rPr>
        <w:pict>
          <v:line id="_x0000_s1055" style="position:absolute;z-index:251663360" from=".9pt,9.4pt" to="152.4pt,9.4pt" strokecolor="teal"/>
        </w:pict>
      </w:r>
    </w:p>
    <w:p w:rsidR="00E8557B" w:rsidRPr="00391285" w:rsidRDefault="00E8557B" w:rsidP="00E8557B">
      <w:pPr>
        <w:pStyle w:val="t3"/>
        <w:tabs>
          <w:tab w:val="left" w:pos="3333"/>
        </w:tabs>
        <w:spacing w:line="240" w:lineRule="auto"/>
        <w:rPr>
          <w:rFonts w:ascii="Calibri" w:hAnsi="Calibri" w:cs="Calibri"/>
          <w:sz w:val="16"/>
          <w:szCs w:val="16"/>
        </w:rPr>
      </w:pPr>
      <w:r w:rsidRPr="00391285">
        <w:rPr>
          <w:rFonts w:ascii="Calibri" w:hAnsi="Calibri" w:cs="Calibri"/>
          <w:b/>
          <w:bCs/>
          <w:sz w:val="16"/>
          <w:szCs w:val="16"/>
        </w:rPr>
        <w:t>Signed</w:t>
      </w:r>
      <w:r w:rsidRPr="00391285">
        <w:rPr>
          <w:rFonts w:ascii="Calibri" w:hAnsi="Calibri" w:cs="Calibri"/>
          <w:sz w:val="16"/>
          <w:szCs w:val="16"/>
        </w:rPr>
        <w:t xml:space="preserve"> (Patron)</w:t>
      </w:r>
      <w:r w:rsidRPr="00391285">
        <w:rPr>
          <w:rFonts w:ascii="Calibri" w:hAnsi="Calibri" w:cs="Calibri"/>
          <w:sz w:val="16"/>
          <w:szCs w:val="16"/>
        </w:rPr>
        <w:tab/>
      </w:r>
      <w:r w:rsidRPr="00391285">
        <w:rPr>
          <w:rFonts w:ascii="Calibri" w:hAnsi="Calibri" w:cs="Calibri"/>
          <w:sz w:val="16"/>
          <w:szCs w:val="16"/>
        </w:rPr>
        <w:tab/>
      </w:r>
      <w:r w:rsidRPr="00391285">
        <w:rPr>
          <w:rFonts w:ascii="Calibri" w:hAnsi="Calibri" w:cs="Calibri"/>
          <w:sz w:val="16"/>
          <w:szCs w:val="16"/>
        </w:rPr>
        <w:tab/>
        <w:t>(Date)</w:t>
      </w:r>
    </w:p>
    <w:p w:rsidR="00E8557B" w:rsidRPr="00391285" w:rsidRDefault="00E8557B" w:rsidP="00E8557B">
      <w:pPr>
        <w:tabs>
          <w:tab w:val="left" w:pos="3333"/>
        </w:tabs>
        <w:rPr>
          <w:rFonts w:ascii="Calibri" w:hAnsi="Calibri" w:cs="Calibri"/>
          <w:color w:val="auto"/>
          <w:sz w:val="16"/>
          <w:szCs w:val="16"/>
        </w:rPr>
      </w:pPr>
    </w:p>
    <w:p w:rsidR="00E8557B" w:rsidRPr="00391285" w:rsidRDefault="00E8557B" w:rsidP="00E8557B">
      <w:pPr>
        <w:pStyle w:val="p9"/>
        <w:spacing w:line="187" w:lineRule="exact"/>
        <w:jc w:val="left"/>
        <w:rPr>
          <w:rFonts w:ascii="Calibri" w:hAnsi="Calibri" w:cs="Calibri"/>
          <w:bCs/>
          <w:sz w:val="16"/>
          <w:szCs w:val="16"/>
        </w:rPr>
      </w:pPr>
      <w:r w:rsidRPr="00391285">
        <w:rPr>
          <w:rFonts w:ascii="Calibri" w:hAnsi="Calibri" w:cs="Calibri"/>
          <w:bCs/>
          <w:sz w:val="16"/>
          <w:szCs w:val="16"/>
        </w:rPr>
        <w:t>* Not Mandatory</w:t>
      </w:r>
    </w:p>
    <w:p w:rsidR="00E8557B" w:rsidRPr="00391285" w:rsidRDefault="00E8557B" w:rsidP="00E8557B">
      <w:pPr>
        <w:pStyle w:val="p9"/>
        <w:spacing w:line="187" w:lineRule="exact"/>
        <w:jc w:val="left"/>
        <w:rPr>
          <w:rFonts w:ascii="Calibri" w:hAnsi="Calibri" w:cs="Calibri"/>
          <w:sz w:val="16"/>
          <w:szCs w:val="16"/>
        </w:rPr>
      </w:pPr>
    </w:p>
    <w:p w:rsidR="00E8557B" w:rsidRPr="00391285" w:rsidRDefault="00E8557B" w:rsidP="00E8557B">
      <w:pPr>
        <w:pStyle w:val="p9"/>
        <w:spacing w:line="187" w:lineRule="exact"/>
        <w:jc w:val="left"/>
        <w:rPr>
          <w:rFonts w:ascii="Calibri" w:hAnsi="Calibri" w:cs="Calibri"/>
          <w:b/>
          <w:bCs/>
          <w:sz w:val="16"/>
        </w:rPr>
        <w:sectPr w:rsidR="00E8557B" w:rsidRPr="00391285">
          <w:pgSz w:w="11906" w:h="16838"/>
          <w:pgMar w:top="1440" w:right="1800" w:bottom="1440" w:left="1800" w:header="708" w:footer="708" w:gutter="0"/>
          <w:cols w:space="708"/>
          <w:docGrid w:linePitch="360"/>
        </w:sectPr>
      </w:pPr>
      <w:r w:rsidRPr="00391285">
        <w:rPr>
          <w:rFonts w:ascii="Calibri" w:hAnsi="Calibri" w:cs="Calibri"/>
          <w:bCs/>
          <w:sz w:val="16"/>
          <w:szCs w:val="16"/>
        </w:rPr>
        <w:t>(3 copies - Venue to retain master</w:t>
      </w:r>
      <w:r w:rsidR="00BB009C" w:rsidRPr="00391285">
        <w:rPr>
          <w:rFonts w:ascii="Calibri" w:hAnsi="Calibri" w:cs="Calibri"/>
          <w:bCs/>
          <w:sz w:val="16"/>
          <w:szCs w:val="16"/>
        </w:rPr>
        <w:t>;</w:t>
      </w:r>
      <w:r w:rsidRPr="00391285">
        <w:rPr>
          <w:rFonts w:ascii="Calibri" w:hAnsi="Calibri" w:cs="Calibri"/>
          <w:bCs/>
          <w:sz w:val="16"/>
          <w:szCs w:val="16"/>
        </w:rPr>
        <w:t xml:space="preserve"> copy to patron</w:t>
      </w:r>
      <w:r w:rsidR="00BB009C" w:rsidRPr="00391285">
        <w:rPr>
          <w:rFonts w:ascii="Calibri" w:hAnsi="Calibri" w:cs="Calibri"/>
          <w:bCs/>
          <w:sz w:val="16"/>
          <w:szCs w:val="16"/>
        </w:rPr>
        <w:t>;</w:t>
      </w:r>
      <w:r w:rsidRPr="00391285">
        <w:rPr>
          <w:rFonts w:ascii="Calibri" w:hAnsi="Calibri" w:cs="Calibri"/>
          <w:bCs/>
          <w:sz w:val="16"/>
          <w:szCs w:val="16"/>
        </w:rPr>
        <w:t xml:space="preserve"> copy to TTCF Ltd @ P0 Box 27041, Shirley, Christchurch 8640)</w:t>
      </w:r>
    </w:p>
    <w:p w:rsidR="00E8557B" w:rsidRPr="00391285" w:rsidRDefault="00E8557B" w:rsidP="00E8557B">
      <w:pPr>
        <w:pStyle w:val="p9"/>
        <w:spacing w:line="187" w:lineRule="exact"/>
        <w:jc w:val="left"/>
        <w:rPr>
          <w:rFonts w:ascii="Calibri" w:hAnsi="Calibri" w:cs="Calibri"/>
          <w:b/>
          <w:bCs/>
          <w:sz w:val="16"/>
        </w:rPr>
      </w:pPr>
    </w:p>
    <w:p w:rsidR="00E8557B" w:rsidRPr="00391285" w:rsidRDefault="00E8557B" w:rsidP="00E8557B">
      <w:pPr>
        <w:pStyle w:val="Heading1"/>
        <w:rPr>
          <w:rFonts w:ascii="Calibri" w:hAnsi="Calibri" w:cs="Calibri"/>
          <w:color w:val="auto"/>
          <w:sz w:val="28"/>
          <w:u w:val="single"/>
        </w:rPr>
      </w:pPr>
      <w:bookmarkStart w:id="18" w:name="_Toc247949838"/>
      <w:r w:rsidRPr="00391285">
        <w:rPr>
          <w:rFonts w:ascii="Calibri" w:hAnsi="Calibri" w:cs="Calibri"/>
          <w:color w:val="auto"/>
          <w:sz w:val="28"/>
          <w:u w:val="single"/>
        </w:rPr>
        <w:t>APPENDIX 6</w:t>
      </w:r>
      <w:bookmarkEnd w:id="18"/>
    </w:p>
    <w:p w:rsidR="00E8557B" w:rsidRPr="00391285" w:rsidRDefault="00E8557B" w:rsidP="00E8557B">
      <w:pPr>
        <w:rPr>
          <w:rFonts w:ascii="Calibri" w:hAnsi="Calibri" w:cs="Calibri"/>
          <w:color w:val="auto"/>
        </w:rPr>
      </w:pPr>
    </w:p>
    <w:p w:rsidR="00E8557B" w:rsidRPr="00391285" w:rsidRDefault="00E8557B" w:rsidP="00E8557B">
      <w:pPr>
        <w:rPr>
          <w:rFonts w:ascii="Calibri" w:hAnsi="Calibri" w:cs="Calibri"/>
          <w:color w:val="auto"/>
        </w:rPr>
      </w:pPr>
      <w:r w:rsidRPr="00391285">
        <w:rPr>
          <w:rFonts w:ascii="Calibri" w:hAnsi="Calibri" w:cs="Calibri"/>
          <w:color w:val="auto"/>
        </w:rPr>
        <w:tab/>
      </w:r>
      <w:r w:rsidRPr="00391285">
        <w:rPr>
          <w:rFonts w:ascii="Calibri" w:hAnsi="Calibri" w:cs="Calibri"/>
          <w:color w:val="auto"/>
        </w:rPr>
        <w:tab/>
      </w:r>
      <w:r w:rsidRPr="00391285">
        <w:rPr>
          <w:rFonts w:ascii="Calibri" w:hAnsi="Calibri" w:cs="Calibri"/>
          <w:color w:val="auto"/>
        </w:rPr>
        <w:tab/>
      </w:r>
    </w:p>
    <w:p w:rsidR="00E8557B" w:rsidRPr="00391285" w:rsidRDefault="00E8557B" w:rsidP="00E8557B">
      <w:pPr>
        <w:rPr>
          <w:rFonts w:ascii="Calibri" w:hAnsi="Calibri" w:cs="Calibri"/>
          <w:color w:val="auto"/>
        </w:rPr>
      </w:pPr>
    </w:p>
    <w:p w:rsidR="00E8557B" w:rsidRPr="00391285" w:rsidRDefault="00E8557B" w:rsidP="00E8557B">
      <w:pPr>
        <w:pStyle w:val="p3"/>
        <w:spacing w:line="240" w:lineRule="auto"/>
        <w:ind w:left="1145"/>
        <w:rPr>
          <w:rFonts w:ascii="Calibri" w:hAnsi="Calibri" w:cs="Calibri"/>
          <w:b/>
          <w:sz w:val="24"/>
        </w:rPr>
      </w:pPr>
      <w:r w:rsidRPr="00391285">
        <w:rPr>
          <w:rFonts w:ascii="Calibri" w:hAnsi="Calibri" w:cs="Calibri"/>
          <w:b/>
          <w:sz w:val="24"/>
          <w:u w:val="single"/>
        </w:rPr>
        <w:t>HARM MINIMISATION TRAINING RECORD</w:t>
      </w:r>
    </w:p>
    <w:p w:rsidR="00E8557B" w:rsidRPr="00391285" w:rsidRDefault="00E8557B" w:rsidP="00E8557B">
      <w:pPr>
        <w:tabs>
          <w:tab w:val="left" w:pos="1145"/>
        </w:tabs>
        <w:rPr>
          <w:rFonts w:ascii="Calibri" w:hAnsi="Calibri" w:cs="Calibri"/>
          <w:b/>
          <w:color w:val="auto"/>
        </w:rPr>
      </w:pPr>
    </w:p>
    <w:p w:rsidR="00E8557B" w:rsidRPr="00391285" w:rsidRDefault="00E8557B" w:rsidP="00E8557B">
      <w:pPr>
        <w:tabs>
          <w:tab w:val="left" w:pos="1145"/>
        </w:tabs>
        <w:rPr>
          <w:rFonts w:ascii="Calibri" w:hAnsi="Calibri" w:cs="Calibri"/>
          <w:b/>
          <w:color w:val="auto"/>
        </w:rPr>
      </w:pPr>
    </w:p>
    <w:p w:rsidR="00E8557B" w:rsidRPr="00391285" w:rsidRDefault="00E8557B" w:rsidP="00E8557B">
      <w:pPr>
        <w:pStyle w:val="p4"/>
        <w:spacing w:line="283" w:lineRule="exact"/>
        <w:ind w:left="357"/>
        <w:rPr>
          <w:rFonts w:ascii="Calibri" w:hAnsi="Calibri" w:cs="Calibri"/>
          <w:sz w:val="24"/>
        </w:rPr>
      </w:pPr>
      <w:r w:rsidRPr="00391285">
        <w:rPr>
          <w:rFonts w:ascii="Calibri" w:hAnsi="Calibri" w:cs="Calibri"/>
          <w:sz w:val="24"/>
        </w:rPr>
        <w:t>Venue:</w:t>
      </w:r>
    </w:p>
    <w:p w:rsidR="00E8557B" w:rsidRPr="00391285" w:rsidRDefault="00FA7B1B" w:rsidP="00E8557B">
      <w:pPr>
        <w:tabs>
          <w:tab w:val="left" w:pos="357"/>
        </w:tabs>
        <w:spacing w:line="283" w:lineRule="exact"/>
        <w:rPr>
          <w:rFonts w:ascii="Calibri" w:hAnsi="Calibri" w:cs="Calibri"/>
          <w:color w:val="auto"/>
        </w:rPr>
      </w:pPr>
      <w:r>
        <w:rPr>
          <w:rFonts w:ascii="Calibri" w:hAnsi="Calibri" w:cs="Calibri"/>
          <w:noProof/>
          <w:color w:val="auto"/>
          <w:sz w:val="20"/>
          <w:lang w:val="en-US"/>
        </w:rPr>
        <w:pict>
          <v:line id="_x0000_s1057" style="position:absolute;z-index:251665408" from="63pt,2.25pt" to="351pt,2.25pt" strokecolor="teal"/>
        </w:pict>
      </w:r>
    </w:p>
    <w:p w:rsidR="00E8557B" w:rsidRPr="00391285" w:rsidRDefault="00E8557B" w:rsidP="00E8557B">
      <w:pPr>
        <w:tabs>
          <w:tab w:val="left" w:pos="357"/>
        </w:tabs>
        <w:spacing w:line="283" w:lineRule="exact"/>
        <w:rPr>
          <w:rFonts w:ascii="Calibri" w:hAnsi="Calibri" w:cs="Calibri"/>
          <w:color w:val="auto"/>
        </w:rPr>
      </w:pPr>
    </w:p>
    <w:p w:rsidR="00E8557B" w:rsidRPr="00391285" w:rsidRDefault="00E8557B" w:rsidP="00E8557B">
      <w:pPr>
        <w:pStyle w:val="p4"/>
        <w:spacing w:line="283" w:lineRule="exact"/>
        <w:ind w:left="357"/>
        <w:rPr>
          <w:rFonts w:ascii="Calibri" w:hAnsi="Calibri" w:cs="Calibri"/>
          <w:sz w:val="24"/>
        </w:rPr>
      </w:pPr>
      <w:r w:rsidRPr="00391285">
        <w:rPr>
          <w:rFonts w:ascii="Calibri" w:hAnsi="Calibri" w:cs="Calibri"/>
          <w:sz w:val="24"/>
        </w:rPr>
        <w:t>Date:</w:t>
      </w:r>
    </w:p>
    <w:p w:rsidR="00E8557B" w:rsidRPr="00391285" w:rsidRDefault="00FA7B1B" w:rsidP="00E8557B">
      <w:pPr>
        <w:tabs>
          <w:tab w:val="left" w:pos="357"/>
        </w:tabs>
        <w:spacing w:line="283" w:lineRule="exact"/>
        <w:rPr>
          <w:rFonts w:ascii="Calibri" w:hAnsi="Calibri" w:cs="Calibri"/>
          <w:color w:val="auto"/>
        </w:rPr>
      </w:pPr>
      <w:r>
        <w:rPr>
          <w:rFonts w:ascii="Calibri" w:hAnsi="Calibri" w:cs="Calibri"/>
          <w:noProof/>
          <w:color w:val="auto"/>
          <w:sz w:val="20"/>
          <w:lang w:val="en-US"/>
        </w:rPr>
        <w:pict>
          <v:line id="_x0000_s1058" style="position:absolute;z-index:251666432" from="63pt,4.8pt" to="351pt,4.8pt" strokecolor="teal"/>
        </w:pict>
      </w:r>
    </w:p>
    <w:p w:rsidR="00E8557B" w:rsidRPr="00391285" w:rsidRDefault="00E8557B" w:rsidP="00E8557B">
      <w:pPr>
        <w:pStyle w:val="p4"/>
        <w:spacing w:line="283" w:lineRule="exact"/>
        <w:ind w:left="357"/>
        <w:rPr>
          <w:rFonts w:ascii="Calibri" w:hAnsi="Calibri" w:cs="Calibri"/>
          <w:sz w:val="24"/>
        </w:rPr>
      </w:pPr>
      <w:r w:rsidRPr="00391285">
        <w:rPr>
          <w:rFonts w:ascii="Calibri" w:hAnsi="Calibri" w:cs="Calibri"/>
          <w:sz w:val="24"/>
        </w:rPr>
        <w:t>The following persons have attended an advisory session in relation to the content and application of the TTCF harm minimisation policy, which includes a section on the identification of problem gamblers, age restrictions and host responsibility:</w:t>
      </w:r>
    </w:p>
    <w:p w:rsidR="00E8557B" w:rsidRPr="00391285" w:rsidRDefault="00E8557B" w:rsidP="00E8557B">
      <w:pPr>
        <w:tabs>
          <w:tab w:val="left" w:pos="357"/>
        </w:tabs>
        <w:rPr>
          <w:rFonts w:ascii="Calibri" w:hAnsi="Calibri" w:cs="Calibri"/>
          <w:color w:val="auto"/>
        </w:rPr>
      </w:pPr>
    </w:p>
    <w:p w:rsidR="00E8557B" w:rsidRPr="00391285" w:rsidRDefault="00FA7B1B" w:rsidP="00E8557B">
      <w:pPr>
        <w:rPr>
          <w:rFonts w:ascii="Calibri" w:hAnsi="Calibri" w:cs="Calibri"/>
          <w:b/>
          <w:bCs/>
          <w:color w:val="auto"/>
        </w:rPr>
      </w:pPr>
      <w:r>
        <w:rPr>
          <w:rFonts w:ascii="Calibri" w:hAnsi="Calibri" w:cs="Calibri"/>
          <w:b/>
          <w:bCs/>
          <w:noProof/>
          <w:color w:val="auto"/>
          <w:lang w:val="en-US"/>
        </w:rPr>
        <w:pict>
          <v:line id="_x0000_s1060" style="position:absolute;z-index:251668480" from="270pt,11.65pt" to="414pt,11.65pt" strokecolor="teal"/>
        </w:pict>
      </w:r>
      <w:r>
        <w:rPr>
          <w:rFonts w:ascii="Calibri" w:hAnsi="Calibri" w:cs="Calibri"/>
          <w:b/>
          <w:bCs/>
          <w:noProof/>
          <w:color w:val="auto"/>
          <w:lang w:val="en-US"/>
        </w:rPr>
        <w:pict>
          <v:line id="_x0000_s1059" style="position:absolute;z-index:251667456" from="9pt,11.65pt" to="207pt,11.65pt" strokecolor="teal">
            <w10:anchorlock/>
          </v:line>
        </w:pict>
      </w:r>
      <w:r w:rsidR="00E8557B" w:rsidRPr="00391285">
        <w:rPr>
          <w:rFonts w:ascii="Calibri" w:hAnsi="Calibri" w:cs="Calibri"/>
          <w:b/>
          <w:bCs/>
          <w:color w:val="auto"/>
        </w:rPr>
        <w:t>1</w:t>
      </w:r>
    </w:p>
    <w:p w:rsidR="00E8557B" w:rsidRPr="00391285" w:rsidRDefault="00E8557B" w:rsidP="00E8557B">
      <w:pPr>
        <w:pStyle w:val="BodyText"/>
        <w:ind w:firstLine="720"/>
        <w:rPr>
          <w:rFonts w:ascii="Calibri" w:hAnsi="Calibri" w:cs="Calibri"/>
          <w:b/>
          <w:bCs/>
          <w:color w:val="auto"/>
        </w:rPr>
      </w:pPr>
      <w:r w:rsidRPr="00391285">
        <w:rPr>
          <w:rFonts w:ascii="Calibri" w:hAnsi="Calibri" w:cs="Calibri"/>
          <w:b/>
          <w:bCs/>
          <w:color w:val="auto"/>
        </w:rPr>
        <w:t>(Print Name)</w:t>
      </w:r>
      <w:r w:rsidRPr="00391285">
        <w:rPr>
          <w:rFonts w:ascii="Calibri" w:hAnsi="Calibri" w:cs="Calibri"/>
          <w:b/>
          <w:bCs/>
          <w:color w:val="auto"/>
        </w:rPr>
        <w:tab/>
      </w:r>
      <w:r w:rsidRPr="00391285">
        <w:rPr>
          <w:rFonts w:ascii="Calibri" w:hAnsi="Calibri" w:cs="Calibri"/>
          <w:b/>
          <w:bCs/>
          <w:color w:val="auto"/>
        </w:rPr>
        <w:tab/>
      </w:r>
      <w:r w:rsidRPr="00391285">
        <w:rPr>
          <w:rFonts w:ascii="Calibri" w:hAnsi="Calibri" w:cs="Calibri"/>
          <w:b/>
          <w:bCs/>
          <w:color w:val="auto"/>
        </w:rPr>
        <w:tab/>
      </w:r>
      <w:r w:rsidRPr="00391285">
        <w:rPr>
          <w:rFonts w:ascii="Calibri" w:hAnsi="Calibri" w:cs="Calibri"/>
          <w:b/>
          <w:bCs/>
          <w:color w:val="auto"/>
        </w:rPr>
        <w:tab/>
      </w:r>
      <w:r w:rsidRPr="00391285">
        <w:rPr>
          <w:rFonts w:ascii="Calibri" w:hAnsi="Calibri" w:cs="Calibri"/>
          <w:b/>
          <w:bCs/>
          <w:color w:val="auto"/>
        </w:rPr>
        <w:tab/>
      </w:r>
      <w:r w:rsidRPr="00391285">
        <w:rPr>
          <w:rFonts w:ascii="Calibri" w:hAnsi="Calibri" w:cs="Calibri"/>
          <w:b/>
          <w:bCs/>
          <w:color w:val="auto"/>
        </w:rPr>
        <w:tab/>
        <w:t>(Signature)</w:t>
      </w:r>
    </w:p>
    <w:p w:rsidR="00E8557B" w:rsidRPr="00391285" w:rsidRDefault="00E8557B" w:rsidP="00E8557B">
      <w:pPr>
        <w:rPr>
          <w:rFonts w:ascii="Calibri" w:hAnsi="Calibri" w:cs="Calibri"/>
          <w:b/>
          <w:bCs/>
          <w:color w:val="auto"/>
        </w:rPr>
      </w:pPr>
    </w:p>
    <w:p w:rsidR="00E8557B" w:rsidRPr="00391285" w:rsidRDefault="00FA7B1B" w:rsidP="00E8557B">
      <w:pPr>
        <w:rPr>
          <w:rFonts w:ascii="Calibri" w:hAnsi="Calibri" w:cs="Calibri"/>
          <w:b/>
          <w:bCs/>
          <w:color w:val="auto"/>
        </w:rPr>
      </w:pPr>
      <w:r>
        <w:rPr>
          <w:rFonts w:ascii="Calibri" w:hAnsi="Calibri" w:cs="Calibri"/>
          <w:b/>
          <w:bCs/>
          <w:noProof/>
          <w:color w:val="auto"/>
          <w:lang w:val="en-US"/>
        </w:rPr>
        <w:pict>
          <v:line id="_x0000_s1062" style="position:absolute;z-index:251670528" from="270pt,9.65pt" to="414pt,9.65pt" strokecolor="teal"/>
        </w:pict>
      </w:r>
      <w:r>
        <w:rPr>
          <w:rFonts w:ascii="Calibri" w:hAnsi="Calibri" w:cs="Calibri"/>
          <w:b/>
          <w:bCs/>
          <w:noProof/>
          <w:color w:val="auto"/>
          <w:lang w:val="en-US"/>
        </w:rPr>
        <w:pict>
          <v:line id="_x0000_s1061" style="position:absolute;z-index:251669504" from="9pt,9.65pt" to="207pt,9.65pt" strokecolor="teal">
            <w10:anchorlock/>
          </v:line>
        </w:pict>
      </w:r>
      <w:r w:rsidR="00E8557B" w:rsidRPr="00391285">
        <w:rPr>
          <w:rFonts w:ascii="Calibri" w:hAnsi="Calibri" w:cs="Calibri"/>
          <w:b/>
          <w:bCs/>
          <w:color w:val="auto"/>
        </w:rPr>
        <w:t>2</w:t>
      </w:r>
    </w:p>
    <w:p w:rsidR="00E8557B" w:rsidRPr="00391285" w:rsidRDefault="00E8557B" w:rsidP="00E8557B">
      <w:pPr>
        <w:pStyle w:val="BodyText"/>
        <w:ind w:firstLine="720"/>
        <w:rPr>
          <w:rFonts w:ascii="Calibri" w:hAnsi="Calibri" w:cs="Calibri"/>
          <w:b/>
          <w:bCs/>
          <w:color w:val="auto"/>
        </w:rPr>
      </w:pPr>
      <w:r w:rsidRPr="00391285">
        <w:rPr>
          <w:rFonts w:ascii="Calibri" w:hAnsi="Calibri" w:cs="Calibri"/>
          <w:b/>
          <w:bCs/>
          <w:color w:val="auto"/>
        </w:rPr>
        <w:t>(Print Name)</w:t>
      </w:r>
      <w:r w:rsidRPr="00391285">
        <w:rPr>
          <w:rFonts w:ascii="Calibri" w:hAnsi="Calibri" w:cs="Calibri"/>
          <w:b/>
          <w:bCs/>
          <w:color w:val="auto"/>
        </w:rPr>
        <w:tab/>
      </w:r>
      <w:r w:rsidRPr="00391285">
        <w:rPr>
          <w:rFonts w:ascii="Calibri" w:hAnsi="Calibri" w:cs="Calibri"/>
          <w:b/>
          <w:bCs/>
          <w:color w:val="auto"/>
        </w:rPr>
        <w:tab/>
      </w:r>
      <w:r w:rsidRPr="00391285">
        <w:rPr>
          <w:rFonts w:ascii="Calibri" w:hAnsi="Calibri" w:cs="Calibri"/>
          <w:b/>
          <w:bCs/>
          <w:color w:val="auto"/>
        </w:rPr>
        <w:tab/>
      </w:r>
      <w:r w:rsidRPr="00391285">
        <w:rPr>
          <w:rFonts w:ascii="Calibri" w:hAnsi="Calibri" w:cs="Calibri"/>
          <w:b/>
          <w:bCs/>
          <w:color w:val="auto"/>
        </w:rPr>
        <w:tab/>
      </w:r>
      <w:r w:rsidRPr="00391285">
        <w:rPr>
          <w:rFonts w:ascii="Calibri" w:hAnsi="Calibri" w:cs="Calibri"/>
          <w:b/>
          <w:bCs/>
          <w:color w:val="auto"/>
        </w:rPr>
        <w:tab/>
      </w:r>
      <w:r w:rsidRPr="00391285">
        <w:rPr>
          <w:rFonts w:ascii="Calibri" w:hAnsi="Calibri" w:cs="Calibri"/>
          <w:b/>
          <w:bCs/>
          <w:color w:val="auto"/>
        </w:rPr>
        <w:tab/>
        <w:t>(Signature)</w:t>
      </w:r>
    </w:p>
    <w:p w:rsidR="00E8557B" w:rsidRPr="00391285" w:rsidRDefault="00E8557B" w:rsidP="00E8557B">
      <w:pPr>
        <w:rPr>
          <w:rFonts w:ascii="Calibri" w:hAnsi="Calibri" w:cs="Calibri"/>
          <w:b/>
          <w:bCs/>
          <w:color w:val="auto"/>
        </w:rPr>
      </w:pPr>
    </w:p>
    <w:p w:rsidR="00E8557B" w:rsidRPr="00391285" w:rsidRDefault="00E8557B" w:rsidP="00E8557B">
      <w:pPr>
        <w:rPr>
          <w:rFonts w:ascii="Calibri" w:hAnsi="Calibri" w:cs="Calibri"/>
          <w:b/>
          <w:bCs/>
          <w:color w:val="auto"/>
        </w:rPr>
      </w:pPr>
      <w:r w:rsidRPr="00391285">
        <w:rPr>
          <w:rFonts w:ascii="Calibri" w:hAnsi="Calibri" w:cs="Calibri"/>
          <w:b/>
          <w:bCs/>
          <w:color w:val="auto"/>
        </w:rPr>
        <w:t>3</w:t>
      </w:r>
    </w:p>
    <w:p w:rsidR="00E8557B" w:rsidRPr="00391285" w:rsidRDefault="00FA7B1B" w:rsidP="00E8557B">
      <w:pPr>
        <w:pStyle w:val="BodyText"/>
        <w:ind w:firstLine="720"/>
        <w:rPr>
          <w:rFonts w:ascii="Calibri" w:hAnsi="Calibri" w:cs="Calibri"/>
          <w:b/>
          <w:bCs/>
          <w:color w:val="auto"/>
        </w:rPr>
      </w:pPr>
      <w:r>
        <w:rPr>
          <w:rFonts w:ascii="Calibri" w:hAnsi="Calibri" w:cs="Calibri"/>
          <w:b/>
          <w:bCs/>
          <w:noProof/>
          <w:color w:val="auto"/>
          <w:sz w:val="24"/>
          <w:lang w:val="en-US"/>
        </w:rPr>
        <w:pict>
          <v:line id="_x0000_s1064" style="position:absolute;left:0;text-align:left;z-index:251672576" from="270pt,-.6pt" to="414pt,-.6pt" strokecolor="teal"/>
        </w:pict>
      </w:r>
      <w:r>
        <w:rPr>
          <w:rFonts w:ascii="Calibri" w:hAnsi="Calibri" w:cs="Calibri"/>
          <w:b/>
          <w:bCs/>
          <w:noProof/>
          <w:color w:val="auto"/>
          <w:sz w:val="24"/>
          <w:lang w:val="en-US"/>
        </w:rPr>
        <w:pict>
          <v:line id="_x0000_s1063" style="position:absolute;left:0;text-align:left;z-index:251671552" from="9pt,-.6pt" to="207pt,-.6pt" strokecolor="teal">
            <w10:anchorlock/>
          </v:line>
        </w:pict>
      </w:r>
      <w:r w:rsidR="00E8557B" w:rsidRPr="00391285">
        <w:rPr>
          <w:rFonts w:ascii="Calibri" w:hAnsi="Calibri" w:cs="Calibri"/>
          <w:b/>
          <w:bCs/>
          <w:color w:val="auto"/>
        </w:rPr>
        <w:t>(Print Name)</w:t>
      </w:r>
      <w:r w:rsidR="00E8557B" w:rsidRPr="00391285">
        <w:rPr>
          <w:rFonts w:ascii="Calibri" w:hAnsi="Calibri" w:cs="Calibri"/>
          <w:b/>
          <w:bCs/>
          <w:color w:val="auto"/>
        </w:rPr>
        <w:tab/>
      </w:r>
      <w:r w:rsidR="00E8557B" w:rsidRPr="00391285">
        <w:rPr>
          <w:rFonts w:ascii="Calibri" w:hAnsi="Calibri" w:cs="Calibri"/>
          <w:b/>
          <w:bCs/>
          <w:color w:val="auto"/>
        </w:rPr>
        <w:tab/>
      </w:r>
      <w:r w:rsidR="00E8557B" w:rsidRPr="00391285">
        <w:rPr>
          <w:rFonts w:ascii="Calibri" w:hAnsi="Calibri" w:cs="Calibri"/>
          <w:b/>
          <w:bCs/>
          <w:color w:val="auto"/>
        </w:rPr>
        <w:tab/>
      </w:r>
      <w:r w:rsidR="00E8557B" w:rsidRPr="00391285">
        <w:rPr>
          <w:rFonts w:ascii="Calibri" w:hAnsi="Calibri" w:cs="Calibri"/>
          <w:b/>
          <w:bCs/>
          <w:color w:val="auto"/>
        </w:rPr>
        <w:tab/>
      </w:r>
      <w:r w:rsidR="00E8557B" w:rsidRPr="00391285">
        <w:rPr>
          <w:rFonts w:ascii="Calibri" w:hAnsi="Calibri" w:cs="Calibri"/>
          <w:b/>
          <w:bCs/>
          <w:color w:val="auto"/>
        </w:rPr>
        <w:tab/>
      </w:r>
      <w:r w:rsidR="00E8557B" w:rsidRPr="00391285">
        <w:rPr>
          <w:rFonts w:ascii="Calibri" w:hAnsi="Calibri" w:cs="Calibri"/>
          <w:b/>
          <w:bCs/>
          <w:color w:val="auto"/>
        </w:rPr>
        <w:tab/>
        <w:t>(Signature)</w:t>
      </w:r>
    </w:p>
    <w:p w:rsidR="00E8557B" w:rsidRPr="00391285" w:rsidRDefault="00E8557B" w:rsidP="00E8557B">
      <w:pPr>
        <w:rPr>
          <w:rFonts w:ascii="Calibri" w:hAnsi="Calibri" w:cs="Calibri"/>
          <w:b/>
          <w:bCs/>
          <w:color w:val="auto"/>
        </w:rPr>
      </w:pPr>
    </w:p>
    <w:p w:rsidR="00E8557B" w:rsidRPr="00391285" w:rsidRDefault="00FA7B1B" w:rsidP="00E8557B">
      <w:pPr>
        <w:rPr>
          <w:rFonts w:ascii="Calibri" w:hAnsi="Calibri" w:cs="Calibri"/>
          <w:b/>
          <w:bCs/>
          <w:color w:val="auto"/>
        </w:rPr>
      </w:pPr>
      <w:r>
        <w:rPr>
          <w:rFonts w:ascii="Calibri" w:hAnsi="Calibri" w:cs="Calibri"/>
          <w:b/>
          <w:bCs/>
          <w:noProof/>
          <w:color w:val="auto"/>
          <w:lang w:val="en-US"/>
        </w:rPr>
        <w:pict>
          <v:line id="_x0000_s1066" style="position:absolute;z-index:251674624" from="270pt,10.2pt" to="414pt,10.2pt" strokecolor="teal">
            <w10:anchorlock/>
          </v:line>
        </w:pict>
      </w:r>
      <w:r>
        <w:rPr>
          <w:rFonts w:ascii="Calibri" w:hAnsi="Calibri" w:cs="Calibri"/>
          <w:b/>
          <w:bCs/>
          <w:noProof/>
          <w:color w:val="auto"/>
          <w:lang w:val="en-US"/>
        </w:rPr>
        <w:pict>
          <v:line id="_x0000_s1065" style="position:absolute;z-index:251673600" from="9pt,10.2pt" to="207pt,10.2pt" strokecolor="teal">
            <w10:anchorlock/>
          </v:line>
        </w:pict>
      </w:r>
      <w:r w:rsidR="00E8557B" w:rsidRPr="00391285">
        <w:rPr>
          <w:rFonts w:ascii="Calibri" w:hAnsi="Calibri" w:cs="Calibri"/>
          <w:b/>
          <w:bCs/>
          <w:color w:val="auto"/>
        </w:rPr>
        <w:t>4</w:t>
      </w:r>
    </w:p>
    <w:p w:rsidR="00E8557B" w:rsidRPr="00391285" w:rsidRDefault="00E8557B" w:rsidP="00E8557B">
      <w:pPr>
        <w:pStyle w:val="BodyText"/>
        <w:ind w:firstLine="720"/>
        <w:rPr>
          <w:rFonts w:ascii="Calibri" w:hAnsi="Calibri" w:cs="Calibri"/>
          <w:b/>
          <w:bCs/>
          <w:color w:val="auto"/>
        </w:rPr>
      </w:pPr>
      <w:r w:rsidRPr="00391285">
        <w:rPr>
          <w:rFonts w:ascii="Calibri" w:hAnsi="Calibri" w:cs="Calibri"/>
          <w:b/>
          <w:bCs/>
          <w:color w:val="auto"/>
        </w:rPr>
        <w:t>(Print Name)</w:t>
      </w:r>
      <w:r w:rsidRPr="00391285">
        <w:rPr>
          <w:rFonts w:ascii="Calibri" w:hAnsi="Calibri" w:cs="Calibri"/>
          <w:b/>
          <w:bCs/>
          <w:color w:val="auto"/>
        </w:rPr>
        <w:tab/>
      </w:r>
      <w:r w:rsidRPr="00391285">
        <w:rPr>
          <w:rFonts w:ascii="Calibri" w:hAnsi="Calibri" w:cs="Calibri"/>
          <w:b/>
          <w:bCs/>
          <w:color w:val="auto"/>
        </w:rPr>
        <w:tab/>
      </w:r>
      <w:r w:rsidRPr="00391285">
        <w:rPr>
          <w:rFonts w:ascii="Calibri" w:hAnsi="Calibri" w:cs="Calibri"/>
          <w:b/>
          <w:bCs/>
          <w:color w:val="auto"/>
        </w:rPr>
        <w:tab/>
      </w:r>
      <w:r w:rsidRPr="00391285">
        <w:rPr>
          <w:rFonts w:ascii="Calibri" w:hAnsi="Calibri" w:cs="Calibri"/>
          <w:b/>
          <w:bCs/>
          <w:color w:val="auto"/>
        </w:rPr>
        <w:tab/>
      </w:r>
      <w:r w:rsidRPr="00391285">
        <w:rPr>
          <w:rFonts w:ascii="Calibri" w:hAnsi="Calibri" w:cs="Calibri"/>
          <w:b/>
          <w:bCs/>
          <w:color w:val="auto"/>
        </w:rPr>
        <w:tab/>
      </w:r>
      <w:r w:rsidRPr="00391285">
        <w:rPr>
          <w:rFonts w:ascii="Calibri" w:hAnsi="Calibri" w:cs="Calibri"/>
          <w:b/>
          <w:bCs/>
          <w:color w:val="auto"/>
        </w:rPr>
        <w:tab/>
        <w:t>(Signature)</w:t>
      </w:r>
    </w:p>
    <w:p w:rsidR="00E8557B" w:rsidRPr="00391285" w:rsidRDefault="00E8557B" w:rsidP="00E8557B">
      <w:pPr>
        <w:rPr>
          <w:rFonts w:ascii="Calibri" w:hAnsi="Calibri" w:cs="Calibri"/>
          <w:b/>
          <w:bCs/>
          <w:color w:val="auto"/>
        </w:rPr>
      </w:pPr>
    </w:p>
    <w:p w:rsidR="00E8557B" w:rsidRPr="00391285" w:rsidRDefault="00FA7B1B" w:rsidP="00E8557B">
      <w:pPr>
        <w:rPr>
          <w:rFonts w:ascii="Calibri" w:hAnsi="Calibri" w:cs="Calibri"/>
          <w:b/>
          <w:bCs/>
          <w:color w:val="auto"/>
        </w:rPr>
      </w:pPr>
      <w:r>
        <w:rPr>
          <w:rFonts w:ascii="Calibri" w:hAnsi="Calibri" w:cs="Calibri"/>
          <w:b/>
          <w:bCs/>
          <w:noProof/>
          <w:color w:val="auto"/>
          <w:lang w:val="en-US"/>
        </w:rPr>
        <w:pict>
          <v:line id="_x0000_s1068" style="position:absolute;z-index:251676672" from="270pt,11.95pt" to="414pt,11.95pt" strokecolor="teal"/>
        </w:pict>
      </w:r>
      <w:r>
        <w:rPr>
          <w:rFonts w:ascii="Calibri" w:hAnsi="Calibri" w:cs="Calibri"/>
          <w:b/>
          <w:bCs/>
          <w:noProof/>
          <w:color w:val="auto"/>
          <w:lang w:val="en-US"/>
        </w:rPr>
        <w:pict>
          <v:line id="_x0000_s1067" style="position:absolute;z-index:251675648" from="9pt,11.95pt" to="207pt,11.95pt" strokecolor="teal">
            <w10:anchorlock/>
          </v:line>
        </w:pict>
      </w:r>
      <w:r w:rsidR="00E8557B" w:rsidRPr="00391285">
        <w:rPr>
          <w:rFonts w:ascii="Calibri" w:hAnsi="Calibri" w:cs="Calibri"/>
          <w:b/>
          <w:bCs/>
          <w:color w:val="auto"/>
        </w:rPr>
        <w:t>5</w:t>
      </w:r>
    </w:p>
    <w:p w:rsidR="00E8557B" w:rsidRPr="00391285" w:rsidRDefault="00E8557B" w:rsidP="00E8557B">
      <w:pPr>
        <w:pStyle w:val="BodyText"/>
        <w:ind w:firstLine="720"/>
        <w:rPr>
          <w:rFonts w:ascii="Calibri" w:hAnsi="Calibri" w:cs="Calibri"/>
          <w:b/>
          <w:bCs/>
          <w:color w:val="auto"/>
        </w:rPr>
      </w:pPr>
      <w:r w:rsidRPr="00391285">
        <w:rPr>
          <w:rFonts w:ascii="Calibri" w:hAnsi="Calibri" w:cs="Calibri"/>
          <w:b/>
          <w:bCs/>
          <w:color w:val="auto"/>
        </w:rPr>
        <w:t>(Print Name)</w:t>
      </w:r>
      <w:r w:rsidRPr="00391285">
        <w:rPr>
          <w:rFonts w:ascii="Calibri" w:hAnsi="Calibri" w:cs="Calibri"/>
          <w:b/>
          <w:bCs/>
          <w:color w:val="auto"/>
        </w:rPr>
        <w:tab/>
      </w:r>
      <w:r w:rsidRPr="00391285">
        <w:rPr>
          <w:rFonts w:ascii="Calibri" w:hAnsi="Calibri" w:cs="Calibri"/>
          <w:b/>
          <w:bCs/>
          <w:color w:val="auto"/>
        </w:rPr>
        <w:tab/>
      </w:r>
      <w:r w:rsidRPr="00391285">
        <w:rPr>
          <w:rFonts w:ascii="Calibri" w:hAnsi="Calibri" w:cs="Calibri"/>
          <w:b/>
          <w:bCs/>
          <w:color w:val="auto"/>
        </w:rPr>
        <w:tab/>
      </w:r>
      <w:r w:rsidRPr="00391285">
        <w:rPr>
          <w:rFonts w:ascii="Calibri" w:hAnsi="Calibri" w:cs="Calibri"/>
          <w:b/>
          <w:bCs/>
          <w:color w:val="auto"/>
        </w:rPr>
        <w:tab/>
      </w:r>
      <w:r w:rsidRPr="00391285">
        <w:rPr>
          <w:rFonts w:ascii="Calibri" w:hAnsi="Calibri" w:cs="Calibri"/>
          <w:b/>
          <w:bCs/>
          <w:color w:val="auto"/>
        </w:rPr>
        <w:tab/>
      </w:r>
      <w:r w:rsidRPr="00391285">
        <w:rPr>
          <w:rFonts w:ascii="Calibri" w:hAnsi="Calibri" w:cs="Calibri"/>
          <w:b/>
          <w:bCs/>
          <w:color w:val="auto"/>
        </w:rPr>
        <w:tab/>
        <w:t>(Signature)</w:t>
      </w:r>
    </w:p>
    <w:p w:rsidR="00E8557B" w:rsidRPr="00391285" w:rsidRDefault="00E8557B" w:rsidP="00E8557B">
      <w:pPr>
        <w:rPr>
          <w:rFonts w:ascii="Calibri" w:hAnsi="Calibri" w:cs="Calibri"/>
          <w:b/>
          <w:bCs/>
          <w:color w:val="auto"/>
          <w:sz w:val="20"/>
        </w:rPr>
      </w:pPr>
    </w:p>
    <w:p w:rsidR="00E8557B" w:rsidRPr="00391285" w:rsidRDefault="00E8557B" w:rsidP="00E8557B">
      <w:pPr>
        <w:pStyle w:val="p9"/>
        <w:tabs>
          <w:tab w:val="left" w:pos="357"/>
        </w:tabs>
        <w:spacing w:line="240" w:lineRule="auto"/>
        <w:ind w:left="357"/>
        <w:jc w:val="left"/>
        <w:rPr>
          <w:rFonts w:ascii="Calibri" w:hAnsi="Calibri" w:cs="Calibri"/>
          <w:sz w:val="24"/>
        </w:rPr>
      </w:pPr>
      <w:r w:rsidRPr="00391285">
        <w:rPr>
          <w:rFonts w:ascii="Calibri" w:hAnsi="Calibri" w:cs="Calibri"/>
          <w:sz w:val="24"/>
        </w:rPr>
        <w:t xml:space="preserve">As venue manager I undertake to ensure that all new employees involved with running the </w:t>
      </w:r>
      <w:r w:rsidR="00C41CAF" w:rsidRPr="00391285">
        <w:rPr>
          <w:rFonts w:ascii="Calibri" w:hAnsi="Calibri" w:cs="Calibri"/>
          <w:sz w:val="24"/>
        </w:rPr>
        <w:t xml:space="preserve">gaming </w:t>
      </w:r>
      <w:r w:rsidR="00CE0163" w:rsidRPr="00391285">
        <w:rPr>
          <w:rFonts w:ascii="Calibri" w:hAnsi="Calibri" w:cs="Calibri"/>
          <w:sz w:val="24"/>
        </w:rPr>
        <w:t>machine</w:t>
      </w:r>
      <w:r w:rsidRPr="00391285">
        <w:rPr>
          <w:rFonts w:ascii="Calibri" w:hAnsi="Calibri" w:cs="Calibri"/>
          <w:sz w:val="24"/>
        </w:rPr>
        <w:t xml:space="preserve"> operation are fully acquainted with these same policies.</w:t>
      </w:r>
    </w:p>
    <w:p w:rsidR="00E8557B" w:rsidRPr="00391285" w:rsidRDefault="00E8557B" w:rsidP="00E8557B">
      <w:pPr>
        <w:pStyle w:val="p9"/>
        <w:tabs>
          <w:tab w:val="left" w:pos="357"/>
        </w:tabs>
        <w:spacing w:line="240" w:lineRule="auto"/>
        <w:ind w:left="357"/>
        <w:jc w:val="left"/>
        <w:rPr>
          <w:rFonts w:ascii="Calibri" w:hAnsi="Calibri" w:cs="Calibri"/>
          <w:sz w:val="24"/>
        </w:rPr>
      </w:pPr>
    </w:p>
    <w:p w:rsidR="00E8557B" w:rsidRPr="00391285" w:rsidRDefault="00E8557B" w:rsidP="00E8557B">
      <w:pPr>
        <w:pStyle w:val="p9"/>
        <w:tabs>
          <w:tab w:val="left" w:pos="357"/>
        </w:tabs>
        <w:spacing w:line="240" w:lineRule="auto"/>
        <w:ind w:left="357"/>
        <w:jc w:val="left"/>
        <w:rPr>
          <w:rFonts w:ascii="Calibri" w:hAnsi="Calibri" w:cs="Calibri"/>
          <w:sz w:val="24"/>
        </w:rPr>
      </w:pPr>
    </w:p>
    <w:p w:rsidR="00E8557B" w:rsidRPr="00391285" w:rsidRDefault="00FA7B1B" w:rsidP="00E8557B">
      <w:pPr>
        <w:pStyle w:val="t6"/>
        <w:tabs>
          <w:tab w:val="left" w:pos="357"/>
          <w:tab w:val="left" w:pos="4915"/>
        </w:tabs>
        <w:spacing w:line="240" w:lineRule="auto"/>
        <w:rPr>
          <w:rFonts w:ascii="Calibri" w:hAnsi="Calibri" w:cs="Calibri"/>
          <w:sz w:val="24"/>
        </w:rPr>
      </w:pPr>
      <w:r>
        <w:rPr>
          <w:rFonts w:ascii="Calibri" w:hAnsi="Calibri" w:cs="Calibri"/>
          <w:noProof/>
        </w:rPr>
        <w:pict>
          <v:line id="_x0000_s1069" style="position:absolute;z-index:251677696" from="13.65pt,12.3pt" to="211.65pt,12.3pt" strokecolor="teal"/>
        </w:pict>
      </w:r>
      <w:r>
        <w:rPr>
          <w:rFonts w:ascii="Calibri" w:hAnsi="Calibri" w:cs="Calibri"/>
          <w:noProof/>
        </w:rPr>
        <w:pict>
          <v:line id="_x0000_s1070" style="position:absolute;z-index:251678720" from="248.4pt,12.3pt" to="414pt,12.3pt" strokecolor="teal"/>
        </w:pict>
      </w:r>
    </w:p>
    <w:p w:rsidR="00E8557B" w:rsidRPr="00391285" w:rsidRDefault="00E8557B" w:rsidP="00E8557B">
      <w:pPr>
        <w:pStyle w:val="t6"/>
        <w:tabs>
          <w:tab w:val="left" w:pos="357"/>
          <w:tab w:val="left" w:pos="4915"/>
        </w:tabs>
        <w:spacing w:line="240" w:lineRule="auto"/>
        <w:ind w:left="720"/>
        <w:rPr>
          <w:rFonts w:ascii="Calibri" w:hAnsi="Calibri" w:cs="Calibri"/>
          <w:b/>
          <w:bCs/>
        </w:rPr>
      </w:pPr>
      <w:r w:rsidRPr="00391285">
        <w:rPr>
          <w:rFonts w:ascii="Calibri" w:hAnsi="Calibri" w:cs="Calibri"/>
          <w:b/>
          <w:bCs/>
        </w:rPr>
        <w:t>(Signature Venue Operator/Manager)</w:t>
      </w:r>
      <w:r w:rsidRPr="00391285">
        <w:rPr>
          <w:rFonts w:ascii="Calibri" w:hAnsi="Calibri" w:cs="Calibri"/>
          <w:b/>
          <w:bCs/>
        </w:rPr>
        <w:tab/>
      </w:r>
      <w:r w:rsidRPr="00391285">
        <w:rPr>
          <w:rFonts w:ascii="Calibri" w:hAnsi="Calibri" w:cs="Calibri"/>
          <w:b/>
          <w:bCs/>
        </w:rPr>
        <w:tab/>
      </w:r>
      <w:r w:rsidRPr="00391285">
        <w:rPr>
          <w:rFonts w:ascii="Calibri" w:hAnsi="Calibri" w:cs="Calibri"/>
          <w:b/>
          <w:bCs/>
        </w:rPr>
        <w:tab/>
        <w:t>(Date)</w:t>
      </w:r>
    </w:p>
    <w:p w:rsidR="00E8557B" w:rsidRPr="00391285" w:rsidRDefault="00E8557B" w:rsidP="00E8557B">
      <w:pPr>
        <w:tabs>
          <w:tab w:val="left" w:pos="357"/>
          <w:tab w:val="left" w:pos="4915"/>
        </w:tabs>
        <w:rPr>
          <w:rFonts w:ascii="Calibri" w:hAnsi="Calibri" w:cs="Calibri"/>
          <w:color w:val="auto"/>
        </w:rPr>
      </w:pPr>
    </w:p>
    <w:p w:rsidR="00E8557B" w:rsidRPr="00391285" w:rsidRDefault="00E8557B" w:rsidP="00E8557B">
      <w:pPr>
        <w:tabs>
          <w:tab w:val="left" w:pos="357"/>
          <w:tab w:val="left" w:pos="4915"/>
        </w:tabs>
        <w:rPr>
          <w:rFonts w:ascii="Calibri" w:hAnsi="Calibri" w:cs="Calibri"/>
          <w:color w:val="auto"/>
        </w:rPr>
      </w:pPr>
    </w:p>
    <w:p w:rsidR="00E8557B" w:rsidRPr="00391285" w:rsidRDefault="00FA7B1B" w:rsidP="00E8557B">
      <w:pPr>
        <w:tabs>
          <w:tab w:val="left" w:pos="357"/>
          <w:tab w:val="left" w:pos="4915"/>
        </w:tabs>
        <w:rPr>
          <w:rFonts w:ascii="Calibri" w:hAnsi="Calibri" w:cs="Calibri"/>
          <w:color w:val="auto"/>
        </w:rPr>
      </w:pPr>
      <w:r>
        <w:rPr>
          <w:rFonts w:ascii="Calibri" w:hAnsi="Calibri" w:cs="Calibri"/>
          <w:noProof/>
          <w:color w:val="auto"/>
          <w:sz w:val="20"/>
          <w:lang w:val="en-US"/>
        </w:rPr>
        <w:pict>
          <v:line id="_x0000_s1072" style="position:absolute;z-index:251680768" from="248.4pt,11.1pt" to="414pt,11.1pt" strokecolor="teal"/>
        </w:pict>
      </w:r>
      <w:r>
        <w:rPr>
          <w:rFonts w:ascii="Calibri" w:hAnsi="Calibri" w:cs="Calibri"/>
          <w:noProof/>
          <w:color w:val="auto"/>
          <w:sz w:val="20"/>
          <w:lang w:val="en-US"/>
        </w:rPr>
        <w:pict>
          <v:line id="_x0000_s1071" style="position:absolute;z-index:251679744" from="13.65pt,11.1pt" to="211.65pt,11.1pt" strokecolor="teal"/>
        </w:pict>
      </w:r>
    </w:p>
    <w:p w:rsidR="00E8557B" w:rsidRPr="00391285" w:rsidRDefault="00E8557B" w:rsidP="00E8557B">
      <w:pPr>
        <w:pStyle w:val="p10"/>
        <w:spacing w:line="240" w:lineRule="auto"/>
        <w:ind w:left="720"/>
        <w:rPr>
          <w:rFonts w:ascii="Calibri" w:hAnsi="Calibri" w:cs="Calibri"/>
          <w:b/>
          <w:bCs/>
        </w:rPr>
      </w:pPr>
      <w:r w:rsidRPr="00391285">
        <w:rPr>
          <w:rFonts w:ascii="Calibri" w:hAnsi="Calibri" w:cs="Calibri"/>
          <w:b/>
          <w:bCs/>
        </w:rPr>
        <w:t>(Signature TTCF representative)</w:t>
      </w:r>
      <w:r w:rsidRPr="00391285">
        <w:rPr>
          <w:rFonts w:ascii="Calibri" w:hAnsi="Calibri" w:cs="Calibri"/>
          <w:b/>
          <w:bCs/>
        </w:rPr>
        <w:tab/>
      </w:r>
      <w:r w:rsidRPr="00391285">
        <w:rPr>
          <w:rFonts w:ascii="Calibri" w:hAnsi="Calibri" w:cs="Calibri"/>
          <w:b/>
          <w:bCs/>
        </w:rPr>
        <w:tab/>
      </w:r>
      <w:r w:rsidRPr="00391285">
        <w:rPr>
          <w:rFonts w:ascii="Calibri" w:hAnsi="Calibri" w:cs="Calibri"/>
          <w:b/>
          <w:bCs/>
        </w:rPr>
        <w:tab/>
      </w:r>
      <w:r w:rsidRPr="00391285">
        <w:rPr>
          <w:rFonts w:ascii="Calibri" w:hAnsi="Calibri" w:cs="Calibri"/>
          <w:b/>
          <w:bCs/>
        </w:rPr>
        <w:tab/>
        <w:t>(Date)</w:t>
      </w:r>
    </w:p>
    <w:p w:rsidR="00E8557B" w:rsidRPr="00391285" w:rsidRDefault="00E8557B" w:rsidP="00E8557B">
      <w:pPr>
        <w:pStyle w:val="p10"/>
        <w:spacing w:line="240" w:lineRule="auto"/>
        <w:ind w:left="357"/>
        <w:rPr>
          <w:rFonts w:ascii="Calibri" w:hAnsi="Calibri" w:cs="Calibri"/>
          <w:sz w:val="24"/>
        </w:rPr>
      </w:pPr>
    </w:p>
    <w:p w:rsidR="00E8557B" w:rsidRPr="00391285" w:rsidRDefault="00E8557B" w:rsidP="00E8557B">
      <w:pPr>
        <w:pStyle w:val="Footer"/>
        <w:tabs>
          <w:tab w:val="clear" w:pos="4153"/>
          <w:tab w:val="clear" w:pos="8306"/>
        </w:tabs>
        <w:rPr>
          <w:rFonts w:ascii="Calibri" w:hAnsi="Calibri" w:cs="Calibri"/>
          <w:color w:val="auto"/>
        </w:rPr>
      </w:pPr>
    </w:p>
    <w:p w:rsidR="00E8557B" w:rsidRPr="00391285" w:rsidRDefault="00E8557B" w:rsidP="00E8557B">
      <w:pPr>
        <w:pStyle w:val="Footer"/>
        <w:tabs>
          <w:tab w:val="clear" w:pos="4153"/>
          <w:tab w:val="clear" w:pos="8306"/>
        </w:tabs>
        <w:rPr>
          <w:rFonts w:ascii="Calibri" w:hAnsi="Calibri" w:cs="Calibri"/>
          <w:color w:val="auto"/>
        </w:rPr>
      </w:pPr>
    </w:p>
    <w:p w:rsidR="00E8557B" w:rsidRPr="00391285" w:rsidRDefault="00E8557B" w:rsidP="00E8557B">
      <w:pPr>
        <w:pStyle w:val="Footer"/>
        <w:tabs>
          <w:tab w:val="clear" w:pos="4153"/>
          <w:tab w:val="clear" w:pos="8306"/>
        </w:tabs>
        <w:rPr>
          <w:rFonts w:ascii="Calibri" w:hAnsi="Calibri" w:cs="Calibri"/>
          <w:color w:val="auto"/>
        </w:rPr>
      </w:pPr>
    </w:p>
    <w:p w:rsidR="00E8557B" w:rsidRPr="00391285" w:rsidRDefault="00E8557B" w:rsidP="00E8557B">
      <w:pPr>
        <w:pStyle w:val="p9"/>
        <w:spacing w:line="187" w:lineRule="exact"/>
        <w:jc w:val="left"/>
        <w:rPr>
          <w:rFonts w:ascii="Calibri" w:hAnsi="Calibri" w:cs="Calibri"/>
          <w:b/>
          <w:bCs/>
          <w:sz w:val="16"/>
        </w:rPr>
        <w:sectPr w:rsidR="00E8557B" w:rsidRPr="00391285">
          <w:pgSz w:w="11906" w:h="16838"/>
          <w:pgMar w:top="1440" w:right="1800" w:bottom="1440" w:left="1800" w:header="708" w:footer="708" w:gutter="0"/>
          <w:cols w:space="708"/>
          <w:docGrid w:linePitch="360"/>
        </w:sectPr>
      </w:pPr>
    </w:p>
    <w:p w:rsidR="00E8557B" w:rsidRPr="00391285" w:rsidRDefault="00E8557B" w:rsidP="00E8557B">
      <w:pPr>
        <w:pStyle w:val="Footer"/>
        <w:tabs>
          <w:tab w:val="clear" w:pos="4153"/>
          <w:tab w:val="clear" w:pos="8306"/>
        </w:tabs>
        <w:rPr>
          <w:rFonts w:ascii="Calibri" w:hAnsi="Calibri" w:cs="Calibri"/>
          <w:b/>
          <w:bCs/>
          <w:iCs/>
          <w:color w:val="auto"/>
          <w:sz w:val="28"/>
          <w:u w:val="single"/>
        </w:rPr>
      </w:pPr>
      <w:r w:rsidRPr="00391285">
        <w:rPr>
          <w:rFonts w:ascii="Calibri" w:hAnsi="Calibri" w:cs="Calibri"/>
          <w:b/>
          <w:bCs/>
          <w:iCs/>
          <w:color w:val="auto"/>
          <w:sz w:val="28"/>
          <w:u w:val="single"/>
        </w:rPr>
        <w:lastRenderedPageBreak/>
        <w:t>APPENDIX 7</w:t>
      </w:r>
    </w:p>
    <w:tbl>
      <w:tblPr>
        <w:tblW w:w="138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518"/>
        <w:gridCol w:w="3686"/>
        <w:gridCol w:w="1842"/>
        <w:gridCol w:w="1418"/>
        <w:gridCol w:w="1417"/>
        <w:gridCol w:w="2977"/>
      </w:tblGrid>
      <w:tr w:rsidR="001B4DD0" w:rsidRPr="00391285" w:rsidTr="001B4DD0">
        <w:trPr>
          <w:cantSplit/>
          <w:trHeight w:val="1207"/>
        </w:trPr>
        <w:tc>
          <w:tcPr>
            <w:tcW w:w="8046" w:type="dxa"/>
            <w:gridSpan w:val="3"/>
            <w:shd w:val="clear" w:color="auto" w:fill="auto"/>
          </w:tcPr>
          <w:p w:rsidR="00E8557B" w:rsidRPr="00391285" w:rsidRDefault="00FA7B1B" w:rsidP="00BB4E3C">
            <w:pPr>
              <w:rPr>
                <w:rFonts w:ascii="Calibri" w:hAnsi="Calibri" w:cs="Calibri"/>
                <w:color w:val="auto"/>
              </w:rPr>
            </w:pPr>
            <w:r>
              <w:rPr>
                <w:rFonts w:ascii="Calibri" w:hAnsi="Calibri" w:cs="Calibri"/>
                <w:noProof/>
                <w:color w:val="auto"/>
                <w:lang w:val="en-GB" w:eastAsia="en-GB"/>
              </w:rPr>
              <w:pict>
                <v:shape id="_x0000_s1073" type="#_x0000_t202" style="position:absolute;margin-left:54.3pt;margin-top:10.4pt;width:144.8pt;height:45.25pt;z-index:251681792;mso-wrap-style:none">
                  <v:textbox style="mso-fit-shape-to-text:t">
                    <w:txbxContent>
                      <w:p w:rsidR="00E8557B" w:rsidRPr="00276EB2" w:rsidRDefault="00FA7B1B" w:rsidP="00E8557B">
                        <w:pPr>
                          <w:rPr>
                            <w:lang w:val="en-NZ"/>
                          </w:rP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www.ttcfltd.org.nz/wp-content/uploads/2012/10/TTCF-logo.png" style="width:96.75pt;height:39.75pt;visibility:visible;mso-wrap-style:square">
                              <v:imagedata r:id="rId14" o:title="TTCF-logo"/>
                            </v:shape>
                          </w:pict>
                        </w:r>
                      </w:p>
                    </w:txbxContent>
                  </v:textbox>
                </v:shape>
              </w:pict>
            </w:r>
          </w:p>
        </w:tc>
        <w:tc>
          <w:tcPr>
            <w:tcW w:w="5812" w:type="dxa"/>
            <w:gridSpan w:val="3"/>
          </w:tcPr>
          <w:p w:rsidR="00D609B4" w:rsidRPr="00391285" w:rsidRDefault="00D609B4" w:rsidP="00BB4E3C">
            <w:pPr>
              <w:pStyle w:val="Heading1"/>
              <w:jc w:val="center"/>
              <w:rPr>
                <w:rFonts w:ascii="Calibri" w:hAnsi="Calibri" w:cs="Calibri"/>
                <w:color w:val="auto"/>
                <w:sz w:val="28"/>
                <w:szCs w:val="28"/>
              </w:rPr>
            </w:pPr>
            <w:bookmarkStart w:id="19" w:name="_Toc247949839"/>
          </w:p>
          <w:p w:rsidR="00E8557B" w:rsidRPr="00391285" w:rsidRDefault="00E8557B" w:rsidP="00BB4E3C">
            <w:pPr>
              <w:pStyle w:val="Heading1"/>
              <w:jc w:val="center"/>
              <w:rPr>
                <w:rFonts w:ascii="Calibri" w:hAnsi="Calibri" w:cs="Calibri"/>
                <w:color w:val="auto"/>
                <w:sz w:val="40"/>
              </w:rPr>
            </w:pPr>
            <w:r w:rsidRPr="00391285">
              <w:rPr>
                <w:rFonts w:ascii="Calibri" w:hAnsi="Calibri" w:cs="Calibri"/>
                <w:color w:val="auto"/>
                <w:sz w:val="40"/>
              </w:rPr>
              <w:t>EXCLUSION REGISTER</w:t>
            </w:r>
            <w:bookmarkEnd w:id="19"/>
          </w:p>
        </w:tc>
      </w:tr>
      <w:tr w:rsidR="001B4DD0" w:rsidRPr="00391285" w:rsidTr="001B4DD0">
        <w:tc>
          <w:tcPr>
            <w:tcW w:w="2518" w:type="dxa"/>
          </w:tcPr>
          <w:p w:rsidR="00E8557B" w:rsidRPr="00391285" w:rsidRDefault="00E8557B" w:rsidP="00BB4E3C">
            <w:pPr>
              <w:jc w:val="center"/>
              <w:rPr>
                <w:rFonts w:ascii="Calibri" w:hAnsi="Calibri" w:cs="Calibri"/>
                <w:b/>
                <w:bCs/>
                <w:color w:val="auto"/>
                <w:sz w:val="22"/>
                <w:szCs w:val="22"/>
              </w:rPr>
            </w:pPr>
            <w:r w:rsidRPr="00391285">
              <w:rPr>
                <w:rFonts w:ascii="Calibri" w:hAnsi="Calibri" w:cs="Calibri"/>
                <w:b/>
                <w:bCs/>
                <w:color w:val="auto"/>
                <w:sz w:val="22"/>
                <w:szCs w:val="22"/>
              </w:rPr>
              <w:t>Name</w:t>
            </w:r>
          </w:p>
        </w:tc>
        <w:tc>
          <w:tcPr>
            <w:tcW w:w="3686" w:type="dxa"/>
            <w:shd w:val="clear" w:color="auto" w:fill="auto"/>
          </w:tcPr>
          <w:p w:rsidR="00E8557B" w:rsidRPr="00391285" w:rsidRDefault="00E8557B" w:rsidP="00BB4E3C">
            <w:pPr>
              <w:jc w:val="center"/>
              <w:rPr>
                <w:rFonts w:ascii="Calibri" w:hAnsi="Calibri" w:cs="Calibri"/>
                <w:b/>
                <w:bCs/>
                <w:color w:val="auto"/>
                <w:sz w:val="22"/>
                <w:szCs w:val="22"/>
              </w:rPr>
            </w:pPr>
            <w:r w:rsidRPr="00391285">
              <w:rPr>
                <w:rFonts w:ascii="Calibri" w:hAnsi="Calibri" w:cs="Calibri"/>
                <w:b/>
                <w:bCs/>
                <w:color w:val="auto"/>
                <w:sz w:val="22"/>
                <w:szCs w:val="22"/>
              </w:rPr>
              <w:t>Address</w:t>
            </w:r>
          </w:p>
        </w:tc>
        <w:tc>
          <w:tcPr>
            <w:tcW w:w="1842" w:type="dxa"/>
          </w:tcPr>
          <w:p w:rsidR="00E8557B" w:rsidRPr="00391285" w:rsidRDefault="00E8557B" w:rsidP="00BB4E3C">
            <w:pPr>
              <w:jc w:val="center"/>
              <w:rPr>
                <w:rFonts w:ascii="Calibri" w:hAnsi="Calibri" w:cs="Calibri"/>
                <w:b/>
                <w:bCs/>
                <w:color w:val="auto"/>
                <w:sz w:val="22"/>
                <w:szCs w:val="22"/>
              </w:rPr>
            </w:pPr>
            <w:r w:rsidRPr="00391285">
              <w:rPr>
                <w:rFonts w:ascii="Calibri" w:hAnsi="Calibri" w:cs="Calibri"/>
                <w:b/>
                <w:bCs/>
                <w:color w:val="auto"/>
                <w:sz w:val="22"/>
                <w:szCs w:val="22"/>
              </w:rPr>
              <w:t>Phone</w:t>
            </w:r>
          </w:p>
        </w:tc>
        <w:tc>
          <w:tcPr>
            <w:tcW w:w="1418" w:type="dxa"/>
          </w:tcPr>
          <w:p w:rsidR="00E8557B" w:rsidRPr="00391285" w:rsidRDefault="00E8557B" w:rsidP="00BB4E3C">
            <w:pPr>
              <w:jc w:val="center"/>
              <w:rPr>
                <w:rFonts w:ascii="Calibri" w:hAnsi="Calibri" w:cs="Calibri"/>
                <w:b/>
                <w:bCs/>
                <w:color w:val="auto"/>
                <w:sz w:val="22"/>
                <w:szCs w:val="22"/>
              </w:rPr>
            </w:pPr>
            <w:r w:rsidRPr="00391285">
              <w:rPr>
                <w:rFonts w:ascii="Calibri" w:hAnsi="Calibri" w:cs="Calibri"/>
                <w:b/>
                <w:bCs/>
                <w:color w:val="auto"/>
                <w:sz w:val="22"/>
                <w:szCs w:val="22"/>
              </w:rPr>
              <w:t>Effective</w:t>
            </w:r>
          </w:p>
          <w:p w:rsidR="00E8557B" w:rsidRPr="00391285" w:rsidRDefault="00E8557B" w:rsidP="00BB4E3C">
            <w:pPr>
              <w:jc w:val="center"/>
              <w:rPr>
                <w:rFonts w:ascii="Calibri" w:hAnsi="Calibri" w:cs="Calibri"/>
                <w:b/>
                <w:bCs/>
                <w:color w:val="auto"/>
                <w:sz w:val="22"/>
                <w:szCs w:val="22"/>
              </w:rPr>
            </w:pPr>
            <w:r w:rsidRPr="00391285">
              <w:rPr>
                <w:rFonts w:ascii="Calibri" w:hAnsi="Calibri" w:cs="Calibri"/>
                <w:b/>
                <w:bCs/>
                <w:color w:val="auto"/>
                <w:sz w:val="22"/>
                <w:szCs w:val="22"/>
              </w:rPr>
              <w:t>Date</w:t>
            </w:r>
          </w:p>
        </w:tc>
        <w:tc>
          <w:tcPr>
            <w:tcW w:w="1417" w:type="dxa"/>
          </w:tcPr>
          <w:p w:rsidR="00E8557B" w:rsidRPr="00391285" w:rsidRDefault="00E8557B" w:rsidP="00BB4E3C">
            <w:pPr>
              <w:jc w:val="center"/>
              <w:rPr>
                <w:rFonts w:ascii="Calibri" w:hAnsi="Calibri" w:cs="Calibri"/>
                <w:b/>
                <w:bCs/>
                <w:color w:val="auto"/>
                <w:sz w:val="22"/>
                <w:szCs w:val="22"/>
              </w:rPr>
            </w:pPr>
            <w:r w:rsidRPr="00391285">
              <w:rPr>
                <w:rFonts w:ascii="Calibri" w:hAnsi="Calibri" w:cs="Calibri"/>
                <w:b/>
                <w:bCs/>
                <w:color w:val="auto"/>
                <w:sz w:val="22"/>
                <w:szCs w:val="22"/>
              </w:rPr>
              <w:t>Return</w:t>
            </w:r>
          </w:p>
          <w:p w:rsidR="00E8557B" w:rsidRPr="00391285" w:rsidRDefault="00E8557B" w:rsidP="00BB4E3C">
            <w:pPr>
              <w:jc w:val="center"/>
              <w:rPr>
                <w:rFonts w:ascii="Calibri" w:hAnsi="Calibri" w:cs="Calibri"/>
                <w:b/>
                <w:bCs/>
                <w:color w:val="auto"/>
                <w:sz w:val="22"/>
                <w:szCs w:val="22"/>
              </w:rPr>
            </w:pPr>
            <w:r w:rsidRPr="00391285">
              <w:rPr>
                <w:rFonts w:ascii="Calibri" w:hAnsi="Calibri" w:cs="Calibri"/>
                <w:b/>
                <w:bCs/>
                <w:color w:val="auto"/>
                <w:sz w:val="22"/>
                <w:szCs w:val="22"/>
              </w:rPr>
              <w:t>Date</w:t>
            </w:r>
          </w:p>
        </w:tc>
        <w:tc>
          <w:tcPr>
            <w:tcW w:w="2977" w:type="dxa"/>
          </w:tcPr>
          <w:p w:rsidR="00E8557B" w:rsidRPr="00391285" w:rsidRDefault="00E8557B" w:rsidP="00BB4E3C">
            <w:pPr>
              <w:jc w:val="center"/>
              <w:rPr>
                <w:rFonts w:ascii="Calibri" w:hAnsi="Calibri" w:cs="Calibri"/>
                <w:b/>
                <w:bCs/>
                <w:color w:val="auto"/>
                <w:sz w:val="22"/>
                <w:szCs w:val="22"/>
              </w:rPr>
            </w:pPr>
            <w:r w:rsidRPr="00391285">
              <w:rPr>
                <w:rFonts w:ascii="Calibri" w:hAnsi="Calibri" w:cs="Calibri"/>
                <w:b/>
                <w:bCs/>
                <w:color w:val="auto"/>
                <w:sz w:val="22"/>
                <w:szCs w:val="22"/>
              </w:rPr>
              <w:t>Manager Signature</w:t>
            </w:r>
          </w:p>
        </w:tc>
      </w:tr>
      <w:tr w:rsidR="00E8557B" w:rsidRPr="00391285" w:rsidTr="00BB4E3C">
        <w:tc>
          <w:tcPr>
            <w:tcW w:w="2518" w:type="dxa"/>
          </w:tcPr>
          <w:p w:rsidR="00E8557B" w:rsidRPr="00391285" w:rsidRDefault="00E8557B" w:rsidP="00BB4E3C">
            <w:pPr>
              <w:rPr>
                <w:rFonts w:ascii="Calibri" w:hAnsi="Calibri" w:cs="Calibri"/>
                <w:color w:val="auto"/>
              </w:rPr>
            </w:pPr>
          </w:p>
        </w:tc>
        <w:tc>
          <w:tcPr>
            <w:tcW w:w="3686" w:type="dxa"/>
          </w:tcPr>
          <w:p w:rsidR="00E8557B" w:rsidRPr="00391285" w:rsidRDefault="00E8557B" w:rsidP="00BB4E3C">
            <w:pPr>
              <w:rPr>
                <w:rFonts w:ascii="Calibri" w:hAnsi="Calibri" w:cs="Calibri"/>
                <w:color w:val="auto"/>
              </w:rPr>
            </w:pPr>
          </w:p>
        </w:tc>
        <w:tc>
          <w:tcPr>
            <w:tcW w:w="1842" w:type="dxa"/>
          </w:tcPr>
          <w:p w:rsidR="00E8557B" w:rsidRPr="00391285" w:rsidRDefault="00E8557B" w:rsidP="00BB4E3C">
            <w:pPr>
              <w:rPr>
                <w:rFonts w:ascii="Calibri" w:hAnsi="Calibri" w:cs="Calibri"/>
                <w:color w:val="auto"/>
              </w:rPr>
            </w:pPr>
          </w:p>
        </w:tc>
        <w:tc>
          <w:tcPr>
            <w:tcW w:w="1418" w:type="dxa"/>
          </w:tcPr>
          <w:p w:rsidR="00E8557B" w:rsidRPr="00391285" w:rsidRDefault="00E8557B" w:rsidP="00BB4E3C">
            <w:pPr>
              <w:rPr>
                <w:rFonts w:ascii="Calibri" w:hAnsi="Calibri" w:cs="Calibri"/>
                <w:color w:val="auto"/>
              </w:rPr>
            </w:pPr>
          </w:p>
        </w:tc>
        <w:tc>
          <w:tcPr>
            <w:tcW w:w="1417" w:type="dxa"/>
          </w:tcPr>
          <w:p w:rsidR="00E8557B" w:rsidRPr="00391285" w:rsidRDefault="00E8557B" w:rsidP="00BB4E3C">
            <w:pPr>
              <w:rPr>
                <w:rFonts w:ascii="Calibri" w:hAnsi="Calibri" w:cs="Calibri"/>
                <w:color w:val="auto"/>
              </w:rPr>
            </w:pPr>
          </w:p>
        </w:tc>
        <w:tc>
          <w:tcPr>
            <w:tcW w:w="2977" w:type="dxa"/>
          </w:tcPr>
          <w:p w:rsidR="00E8557B" w:rsidRPr="00391285" w:rsidRDefault="00E8557B" w:rsidP="00BB4E3C">
            <w:pPr>
              <w:rPr>
                <w:rFonts w:ascii="Calibri" w:hAnsi="Calibri" w:cs="Calibri"/>
                <w:color w:val="auto"/>
              </w:rPr>
            </w:pPr>
          </w:p>
        </w:tc>
      </w:tr>
      <w:tr w:rsidR="00E8557B" w:rsidRPr="00391285" w:rsidTr="00BB4E3C">
        <w:trPr>
          <w:cantSplit/>
        </w:trPr>
        <w:tc>
          <w:tcPr>
            <w:tcW w:w="2518" w:type="dxa"/>
            <w:vMerge w:val="restart"/>
          </w:tcPr>
          <w:p w:rsidR="00E8557B" w:rsidRPr="00391285" w:rsidRDefault="00E8557B" w:rsidP="00BB4E3C">
            <w:pPr>
              <w:rPr>
                <w:rFonts w:ascii="Calibri" w:hAnsi="Calibri" w:cs="Calibri"/>
                <w:color w:val="auto"/>
              </w:rPr>
            </w:pPr>
          </w:p>
        </w:tc>
        <w:tc>
          <w:tcPr>
            <w:tcW w:w="3686" w:type="dxa"/>
          </w:tcPr>
          <w:p w:rsidR="00E8557B" w:rsidRPr="00391285" w:rsidRDefault="00E8557B" w:rsidP="00BB4E3C">
            <w:pPr>
              <w:rPr>
                <w:rFonts w:ascii="Calibri" w:hAnsi="Calibri" w:cs="Calibri"/>
                <w:color w:val="auto"/>
              </w:rPr>
            </w:pPr>
          </w:p>
        </w:tc>
        <w:tc>
          <w:tcPr>
            <w:tcW w:w="7654" w:type="dxa"/>
            <w:gridSpan w:val="4"/>
            <w:vMerge w:val="restart"/>
          </w:tcPr>
          <w:p w:rsidR="00E8557B" w:rsidRPr="00391285" w:rsidRDefault="00E8557B" w:rsidP="00BB4E3C">
            <w:pPr>
              <w:rPr>
                <w:rFonts w:ascii="Calibri" w:hAnsi="Calibri" w:cs="Calibri"/>
                <w:b/>
                <w:color w:val="auto"/>
                <w:sz w:val="20"/>
                <w:szCs w:val="20"/>
              </w:rPr>
            </w:pPr>
            <w:r w:rsidRPr="00391285">
              <w:rPr>
                <w:rFonts w:ascii="Calibri" w:hAnsi="Calibri" w:cs="Calibri"/>
                <w:b/>
                <w:color w:val="auto"/>
                <w:sz w:val="20"/>
                <w:szCs w:val="20"/>
              </w:rPr>
              <w:t>Nominate whether Self or Venue initiated exclusion:</w:t>
            </w:r>
          </w:p>
        </w:tc>
      </w:tr>
      <w:tr w:rsidR="00E8557B" w:rsidRPr="00391285" w:rsidTr="00BB4E3C">
        <w:trPr>
          <w:cantSplit/>
        </w:trPr>
        <w:tc>
          <w:tcPr>
            <w:tcW w:w="2518" w:type="dxa"/>
            <w:vMerge/>
          </w:tcPr>
          <w:p w:rsidR="00E8557B" w:rsidRPr="00391285" w:rsidRDefault="00E8557B" w:rsidP="00BB4E3C">
            <w:pPr>
              <w:rPr>
                <w:rFonts w:ascii="Calibri" w:hAnsi="Calibri" w:cs="Calibri"/>
                <w:color w:val="auto"/>
              </w:rPr>
            </w:pPr>
          </w:p>
        </w:tc>
        <w:tc>
          <w:tcPr>
            <w:tcW w:w="3686" w:type="dxa"/>
          </w:tcPr>
          <w:p w:rsidR="00E8557B" w:rsidRPr="00391285" w:rsidRDefault="00E8557B" w:rsidP="00BB4E3C">
            <w:pPr>
              <w:rPr>
                <w:rFonts w:ascii="Calibri" w:hAnsi="Calibri" w:cs="Calibri"/>
                <w:color w:val="auto"/>
              </w:rPr>
            </w:pPr>
          </w:p>
        </w:tc>
        <w:tc>
          <w:tcPr>
            <w:tcW w:w="7654" w:type="dxa"/>
            <w:gridSpan w:val="4"/>
            <w:vMerge/>
          </w:tcPr>
          <w:p w:rsidR="00E8557B" w:rsidRPr="00391285" w:rsidRDefault="00E8557B" w:rsidP="00BB4E3C">
            <w:pPr>
              <w:rPr>
                <w:rFonts w:ascii="Calibri" w:hAnsi="Calibri" w:cs="Calibri"/>
                <w:color w:val="auto"/>
              </w:rPr>
            </w:pPr>
          </w:p>
        </w:tc>
      </w:tr>
      <w:tr w:rsidR="00E8557B" w:rsidRPr="00391285" w:rsidTr="00BB4E3C">
        <w:trPr>
          <w:cantSplit/>
        </w:trPr>
        <w:tc>
          <w:tcPr>
            <w:tcW w:w="13858" w:type="dxa"/>
            <w:gridSpan w:val="6"/>
          </w:tcPr>
          <w:p w:rsidR="00E8557B" w:rsidRPr="00391285" w:rsidRDefault="00E8557B" w:rsidP="00BB4E3C">
            <w:pPr>
              <w:rPr>
                <w:rFonts w:ascii="Calibri" w:hAnsi="Calibri" w:cs="Calibri"/>
                <w:color w:val="auto"/>
              </w:rPr>
            </w:pPr>
          </w:p>
        </w:tc>
      </w:tr>
      <w:tr w:rsidR="00E8557B" w:rsidRPr="00391285" w:rsidTr="00BB4E3C">
        <w:tc>
          <w:tcPr>
            <w:tcW w:w="2518" w:type="dxa"/>
          </w:tcPr>
          <w:p w:rsidR="00E8557B" w:rsidRPr="00391285" w:rsidRDefault="00E8557B" w:rsidP="00BB4E3C">
            <w:pPr>
              <w:rPr>
                <w:rFonts w:ascii="Calibri" w:hAnsi="Calibri" w:cs="Calibri"/>
                <w:color w:val="auto"/>
              </w:rPr>
            </w:pPr>
          </w:p>
        </w:tc>
        <w:tc>
          <w:tcPr>
            <w:tcW w:w="3686" w:type="dxa"/>
          </w:tcPr>
          <w:p w:rsidR="00E8557B" w:rsidRPr="00391285" w:rsidRDefault="00E8557B" w:rsidP="00BB4E3C">
            <w:pPr>
              <w:rPr>
                <w:rFonts w:ascii="Calibri" w:hAnsi="Calibri" w:cs="Calibri"/>
                <w:color w:val="auto"/>
              </w:rPr>
            </w:pPr>
          </w:p>
        </w:tc>
        <w:tc>
          <w:tcPr>
            <w:tcW w:w="1842" w:type="dxa"/>
          </w:tcPr>
          <w:p w:rsidR="00E8557B" w:rsidRPr="00391285" w:rsidRDefault="00E8557B" w:rsidP="00BB4E3C">
            <w:pPr>
              <w:rPr>
                <w:rFonts w:ascii="Calibri" w:hAnsi="Calibri" w:cs="Calibri"/>
                <w:color w:val="auto"/>
              </w:rPr>
            </w:pPr>
          </w:p>
        </w:tc>
        <w:tc>
          <w:tcPr>
            <w:tcW w:w="1418" w:type="dxa"/>
          </w:tcPr>
          <w:p w:rsidR="00E8557B" w:rsidRPr="00391285" w:rsidRDefault="00E8557B" w:rsidP="00BB4E3C">
            <w:pPr>
              <w:rPr>
                <w:rFonts w:ascii="Calibri" w:hAnsi="Calibri" w:cs="Calibri"/>
                <w:color w:val="auto"/>
              </w:rPr>
            </w:pPr>
          </w:p>
        </w:tc>
        <w:tc>
          <w:tcPr>
            <w:tcW w:w="1417" w:type="dxa"/>
          </w:tcPr>
          <w:p w:rsidR="00E8557B" w:rsidRPr="00391285" w:rsidRDefault="00E8557B" w:rsidP="00BB4E3C">
            <w:pPr>
              <w:rPr>
                <w:rFonts w:ascii="Calibri" w:hAnsi="Calibri" w:cs="Calibri"/>
                <w:color w:val="auto"/>
              </w:rPr>
            </w:pPr>
          </w:p>
        </w:tc>
        <w:tc>
          <w:tcPr>
            <w:tcW w:w="2977" w:type="dxa"/>
          </w:tcPr>
          <w:p w:rsidR="00E8557B" w:rsidRPr="00391285" w:rsidRDefault="00E8557B" w:rsidP="00BB4E3C">
            <w:pPr>
              <w:rPr>
                <w:rFonts w:ascii="Calibri" w:hAnsi="Calibri" w:cs="Calibri"/>
                <w:color w:val="auto"/>
              </w:rPr>
            </w:pPr>
          </w:p>
        </w:tc>
      </w:tr>
      <w:tr w:rsidR="00E8557B" w:rsidRPr="00391285" w:rsidTr="00BB4E3C">
        <w:trPr>
          <w:cantSplit/>
        </w:trPr>
        <w:tc>
          <w:tcPr>
            <w:tcW w:w="2518" w:type="dxa"/>
            <w:vMerge w:val="restart"/>
          </w:tcPr>
          <w:p w:rsidR="00E8557B" w:rsidRPr="00391285" w:rsidRDefault="00E8557B" w:rsidP="00BB4E3C">
            <w:pPr>
              <w:rPr>
                <w:rFonts w:ascii="Calibri" w:hAnsi="Calibri" w:cs="Calibri"/>
                <w:color w:val="auto"/>
              </w:rPr>
            </w:pPr>
          </w:p>
        </w:tc>
        <w:tc>
          <w:tcPr>
            <w:tcW w:w="3686" w:type="dxa"/>
          </w:tcPr>
          <w:p w:rsidR="00E8557B" w:rsidRPr="00391285" w:rsidRDefault="00E8557B" w:rsidP="00BB4E3C">
            <w:pPr>
              <w:rPr>
                <w:rFonts w:ascii="Calibri" w:hAnsi="Calibri" w:cs="Calibri"/>
                <w:color w:val="auto"/>
              </w:rPr>
            </w:pPr>
          </w:p>
        </w:tc>
        <w:tc>
          <w:tcPr>
            <w:tcW w:w="7654" w:type="dxa"/>
            <w:gridSpan w:val="4"/>
            <w:vMerge w:val="restart"/>
          </w:tcPr>
          <w:p w:rsidR="00E8557B" w:rsidRPr="00391285" w:rsidRDefault="00E8557B" w:rsidP="00BB4E3C">
            <w:pPr>
              <w:rPr>
                <w:rFonts w:ascii="Calibri" w:hAnsi="Calibri" w:cs="Calibri"/>
                <w:color w:val="auto"/>
              </w:rPr>
            </w:pPr>
            <w:r w:rsidRPr="00391285">
              <w:rPr>
                <w:rFonts w:ascii="Calibri" w:hAnsi="Calibri" w:cs="Calibri"/>
                <w:b/>
                <w:color w:val="auto"/>
                <w:sz w:val="20"/>
                <w:szCs w:val="20"/>
              </w:rPr>
              <w:t>Nominate whether Self or Venue initiated exclusion:</w:t>
            </w:r>
          </w:p>
        </w:tc>
      </w:tr>
      <w:tr w:rsidR="00E8557B" w:rsidRPr="00391285" w:rsidTr="00BB4E3C">
        <w:trPr>
          <w:cantSplit/>
        </w:trPr>
        <w:tc>
          <w:tcPr>
            <w:tcW w:w="2518" w:type="dxa"/>
            <w:vMerge/>
          </w:tcPr>
          <w:p w:rsidR="00E8557B" w:rsidRPr="00391285" w:rsidRDefault="00E8557B" w:rsidP="00BB4E3C">
            <w:pPr>
              <w:rPr>
                <w:rFonts w:ascii="Calibri" w:hAnsi="Calibri" w:cs="Calibri"/>
                <w:color w:val="auto"/>
              </w:rPr>
            </w:pPr>
          </w:p>
        </w:tc>
        <w:tc>
          <w:tcPr>
            <w:tcW w:w="3686" w:type="dxa"/>
          </w:tcPr>
          <w:p w:rsidR="00E8557B" w:rsidRPr="00391285" w:rsidRDefault="00E8557B" w:rsidP="00BB4E3C">
            <w:pPr>
              <w:rPr>
                <w:rFonts w:ascii="Calibri" w:hAnsi="Calibri" w:cs="Calibri"/>
                <w:color w:val="auto"/>
              </w:rPr>
            </w:pPr>
          </w:p>
        </w:tc>
        <w:tc>
          <w:tcPr>
            <w:tcW w:w="7654" w:type="dxa"/>
            <w:gridSpan w:val="4"/>
            <w:vMerge/>
          </w:tcPr>
          <w:p w:rsidR="00E8557B" w:rsidRPr="00391285" w:rsidRDefault="00E8557B" w:rsidP="00BB4E3C">
            <w:pPr>
              <w:rPr>
                <w:rFonts w:ascii="Calibri" w:hAnsi="Calibri" w:cs="Calibri"/>
                <w:color w:val="auto"/>
              </w:rPr>
            </w:pPr>
          </w:p>
        </w:tc>
      </w:tr>
      <w:tr w:rsidR="00E8557B" w:rsidRPr="00391285" w:rsidTr="00BB4E3C">
        <w:trPr>
          <w:cantSplit/>
        </w:trPr>
        <w:tc>
          <w:tcPr>
            <w:tcW w:w="13858" w:type="dxa"/>
            <w:gridSpan w:val="6"/>
          </w:tcPr>
          <w:p w:rsidR="00E8557B" w:rsidRPr="00391285" w:rsidRDefault="00E8557B" w:rsidP="00BB4E3C">
            <w:pPr>
              <w:rPr>
                <w:rFonts w:ascii="Calibri" w:hAnsi="Calibri" w:cs="Calibri"/>
                <w:color w:val="auto"/>
              </w:rPr>
            </w:pPr>
          </w:p>
        </w:tc>
      </w:tr>
      <w:tr w:rsidR="00E8557B" w:rsidRPr="00391285" w:rsidTr="00BB4E3C">
        <w:tc>
          <w:tcPr>
            <w:tcW w:w="2518" w:type="dxa"/>
          </w:tcPr>
          <w:p w:rsidR="00E8557B" w:rsidRPr="00391285" w:rsidRDefault="00E8557B" w:rsidP="00BB4E3C">
            <w:pPr>
              <w:rPr>
                <w:rFonts w:ascii="Calibri" w:hAnsi="Calibri" w:cs="Calibri"/>
                <w:color w:val="auto"/>
              </w:rPr>
            </w:pPr>
          </w:p>
        </w:tc>
        <w:tc>
          <w:tcPr>
            <w:tcW w:w="3686" w:type="dxa"/>
          </w:tcPr>
          <w:p w:rsidR="00E8557B" w:rsidRPr="00391285" w:rsidRDefault="00E8557B" w:rsidP="00BB4E3C">
            <w:pPr>
              <w:rPr>
                <w:rFonts w:ascii="Calibri" w:hAnsi="Calibri" w:cs="Calibri"/>
                <w:color w:val="auto"/>
              </w:rPr>
            </w:pPr>
          </w:p>
        </w:tc>
        <w:tc>
          <w:tcPr>
            <w:tcW w:w="1842" w:type="dxa"/>
          </w:tcPr>
          <w:p w:rsidR="00E8557B" w:rsidRPr="00391285" w:rsidRDefault="00E8557B" w:rsidP="00BB4E3C">
            <w:pPr>
              <w:rPr>
                <w:rFonts w:ascii="Calibri" w:hAnsi="Calibri" w:cs="Calibri"/>
                <w:color w:val="auto"/>
              </w:rPr>
            </w:pPr>
          </w:p>
        </w:tc>
        <w:tc>
          <w:tcPr>
            <w:tcW w:w="1418" w:type="dxa"/>
          </w:tcPr>
          <w:p w:rsidR="00E8557B" w:rsidRPr="00391285" w:rsidRDefault="00E8557B" w:rsidP="00BB4E3C">
            <w:pPr>
              <w:rPr>
                <w:rFonts w:ascii="Calibri" w:hAnsi="Calibri" w:cs="Calibri"/>
                <w:color w:val="auto"/>
              </w:rPr>
            </w:pPr>
          </w:p>
        </w:tc>
        <w:tc>
          <w:tcPr>
            <w:tcW w:w="1417" w:type="dxa"/>
          </w:tcPr>
          <w:p w:rsidR="00E8557B" w:rsidRPr="00391285" w:rsidRDefault="00E8557B" w:rsidP="00BB4E3C">
            <w:pPr>
              <w:rPr>
                <w:rFonts w:ascii="Calibri" w:hAnsi="Calibri" w:cs="Calibri"/>
                <w:color w:val="auto"/>
              </w:rPr>
            </w:pPr>
          </w:p>
        </w:tc>
        <w:tc>
          <w:tcPr>
            <w:tcW w:w="2977" w:type="dxa"/>
          </w:tcPr>
          <w:p w:rsidR="00E8557B" w:rsidRPr="00391285" w:rsidRDefault="00E8557B" w:rsidP="00BB4E3C">
            <w:pPr>
              <w:rPr>
                <w:rFonts w:ascii="Calibri" w:hAnsi="Calibri" w:cs="Calibri"/>
                <w:color w:val="auto"/>
              </w:rPr>
            </w:pPr>
          </w:p>
        </w:tc>
      </w:tr>
      <w:tr w:rsidR="00E8557B" w:rsidRPr="00391285" w:rsidTr="00BB4E3C">
        <w:trPr>
          <w:cantSplit/>
        </w:trPr>
        <w:tc>
          <w:tcPr>
            <w:tcW w:w="2518" w:type="dxa"/>
            <w:vMerge w:val="restart"/>
          </w:tcPr>
          <w:p w:rsidR="00E8557B" w:rsidRPr="00391285" w:rsidRDefault="00E8557B" w:rsidP="00BB4E3C">
            <w:pPr>
              <w:rPr>
                <w:rFonts w:ascii="Calibri" w:hAnsi="Calibri" w:cs="Calibri"/>
                <w:color w:val="auto"/>
              </w:rPr>
            </w:pPr>
          </w:p>
        </w:tc>
        <w:tc>
          <w:tcPr>
            <w:tcW w:w="3686" w:type="dxa"/>
          </w:tcPr>
          <w:p w:rsidR="00E8557B" w:rsidRPr="00391285" w:rsidRDefault="00E8557B" w:rsidP="00BB4E3C">
            <w:pPr>
              <w:rPr>
                <w:rFonts w:ascii="Calibri" w:hAnsi="Calibri" w:cs="Calibri"/>
                <w:color w:val="auto"/>
              </w:rPr>
            </w:pPr>
          </w:p>
        </w:tc>
        <w:tc>
          <w:tcPr>
            <w:tcW w:w="7654" w:type="dxa"/>
            <w:gridSpan w:val="4"/>
            <w:vMerge w:val="restart"/>
          </w:tcPr>
          <w:p w:rsidR="00E8557B" w:rsidRPr="00391285" w:rsidRDefault="00E8557B" w:rsidP="00BB4E3C">
            <w:pPr>
              <w:rPr>
                <w:rFonts w:ascii="Calibri" w:hAnsi="Calibri" w:cs="Calibri"/>
                <w:color w:val="auto"/>
              </w:rPr>
            </w:pPr>
            <w:r w:rsidRPr="00391285">
              <w:rPr>
                <w:rFonts w:ascii="Calibri" w:hAnsi="Calibri" w:cs="Calibri"/>
                <w:b/>
                <w:color w:val="auto"/>
                <w:sz w:val="20"/>
                <w:szCs w:val="20"/>
              </w:rPr>
              <w:t>Nominate whether Self or Venue initiated exclusion:</w:t>
            </w:r>
          </w:p>
        </w:tc>
      </w:tr>
      <w:tr w:rsidR="00E8557B" w:rsidRPr="00391285" w:rsidTr="00BB4E3C">
        <w:trPr>
          <w:cantSplit/>
        </w:trPr>
        <w:tc>
          <w:tcPr>
            <w:tcW w:w="2518" w:type="dxa"/>
            <w:vMerge/>
          </w:tcPr>
          <w:p w:rsidR="00E8557B" w:rsidRPr="00391285" w:rsidRDefault="00E8557B" w:rsidP="00BB4E3C">
            <w:pPr>
              <w:rPr>
                <w:rFonts w:ascii="Calibri" w:hAnsi="Calibri" w:cs="Calibri"/>
                <w:color w:val="auto"/>
              </w:rPr>
            </w:pPr>
          </w:p>
        </w:tc>
        <w:tc>
          <w:tcPr>
            <w:tcW w:w="3686" w:type="dxa"/>
          </w:tcPr>
          <w:p w:rsidR="00E8557B" w:rsidRPr="00391285" w:rsidRDefault="00E8557B" w:rsidP="00BB4E3C">
            <w:pPr>
              <w:rPr>
                <w:rFonts w:ascii="Calibri" w:hAnsi="Calibri" w:cs="Calibri"/>
                <w:color w:val="auto"/>
              </w:rPr>
            </w:pPr>
          </w:p>
        </w:tc>
        <w:tc>
          <w:tcPr>
            <w:tcW w:w="7654" w:type="dxa"/>
            <w:gridSpan w:val="4"/>
            <w:vMerge/>
          </w:tcPr>
          <w:p w:rsidR="00E8557B" w:rsidRPr="00391285" w:rsidRDefault="00E8557B" w:rsidP="00BB4E3C">
            <w:pPr>
              <w:rPr>
                <w:rFonts w:ascii="Calibri" w:hAnsi="Calibri" w:cs="Calibri"/>
                <w:color w:val="auto"/>
              </w:rPr>
            </w:pPr>
          </w:p>
        </w:tc>
      </w:tr>
      <w:tr w:rsidR="00E8557B" w:rsidRPr="00391285" w:rsidTr="00BB4E3C">
        <w:trPr>
          <w:cantSplit/>
        </w:trPr>
        <w:tc>
          <w:tcPr>
            <w:tcW w:w="13858" w:type="dxa"/>
            <w:gridSpan w:val="6"/>
          </w:tcPr>
          <w:p w:rsidR="00E8557B" w:rsidRPr="00391285" w:rsidRDefault="00E8557B" w:rsidP="00BB4E3C">
            <w:pPr>
              <w:rPr>
                <w:rFonts w:ascii="Calibri" w:hAnsi="Calibri" w:cs="Calibri"/>
                <w:color w:val="auto"/>
              </w:rPr>
            </w:pPr>
          </w:p>
        </w:tc>
      </w:tr>
      <w:tr w:rsidR="00E8557B" w:rsidRPr="00391285" w:rsidTr="00BB4E3C">
        <w:tc>
          <w:tcPr>
            <w:tcW w:w="2518" w:type="dxa"/>
          </w:tcPr>
          <w:p w:rsidR="00E8557B" w:rsidRPr="00391285" w:rsidRDefault="00E8557B" w:rsidP="00BB4E3C">
            <w:pPr>
              <w:rPr>
                <w:rFonts w:ascii="Calibri" w:hAnsi="Calibri" w:cs="Calibri"/>
                <w:color w:val="auto"/>
              </w:rPr>
            </w:pPr>
          </w:p>
        </w:tc>
        <w:tc>
          <w:tcPr>
            <w:tcW w:w="3686" w:type="dxa"/>
          </w:tcPr>
          <w:p w:rsidR="00E8557B" w:rsidRPr="00391285" w:rsidRDefault="00E8557B" w:rsidP="00BB4E3C">
            <w:pPr>
              <w:rPr>
                <w:rFonts w:ascii="Calibri" w:hAnsi="Calibri" w:cs="Calibri"/>
                <w:color w:val="auto"/>
              </w:rPr>
            </w:pPr>
          </w:p>
        </w:tc>
        <w:tc>
          <w:tcPr>
            <w:tcW w:w="1842" w:type="dxa"/>
          </w:tcPr>
          <w:p w:rsidR="00E8557B" w:rsidRPr="00391285" w:rsidRDefault="00E8557B" w:rsidP="00BB4E3C">
            <w:pPr>
              <w:rPr>
                <w:rFonts w:ascii="Calibri" w:hAnsi="Calibri" w:cs="Calibri"/>
                <w:color w:val="auto"/>
              </w:rPr>
            </w:pPr>
          </w:p>
        </w:tc>
        <w:tc>
          <w:tcPr>
            <w:tcW w:w="1418" w:type="dxa"/>
          </w:tcPr>
          <w:p w:rsidR="00E8557B" w:rsidRPr="00391285" w:rsidRDefault="00E8557B" w:rsidP="00BB4E3C">
            <w:pPr>
              <w:rPr>
                <w:rFonts w:ascii="Calibri" w:hAnsi="Calibri" w:cs="Calibri"/>
                <w:color w:val="auto"/>
              </w:rPr>
            </w:pPr>
          </w:p>
        </w:tc>
        <w:tc>
          <w:tcPr>
            <w:tcW w:w="1417" w:type="dxa"/>
          </w:tcPr>
          <w:p w:rsidR="00E8557B" w:rsidRPr="00391285" w:rsidRDefault="00E8557B" w:rsidP="00BB4E3C">
            <w:pPr>
              <w:rPr>
                <w:rFonts w:ascii="Calibri" w:hAnsi="Calibri" w:cs="Calibri"/>
                <w:color w:val="auto"/>
              </w:rPr>
            </w:pPr>
          </w:p>
        </w:tc>
        <w:tc>
          <w:tcPr>
            <w:tcW w:w="2977" w:type="dxa"/>
          </w:tcPr>
          <w:p w:rsidR="00E8557B" w:rsidRPr="00391285" w:rsidRDefault="00E8557B" w:rsidP="00BB4E3C">
            <w:pPr>
              <w:rPr>
                <w:rFonts w:ascii="Calibri" w:hAnsi="Calibri" w:cs="Calibri"/>
                <w:color w:val="auto"/>
              </w:rPr>
            </w:pPr>
          </w:p>
        </w:tc>
      </w:tr>
      <w:tr w:rsidR="00E8557B" w:rsidRPr="00391285" w:rsidTr="00BB4E3C">
        <w:trPr>
          <w:cantSplit/>
        </w:trPr>
        <w:tc>
          <w:tcPr>
            <w:tcW w:w="2518" w:type="dxa"/>
            <w:vMerge w:val="restart"/>
          </w:tcPr>
          <w:p w:rsidR="00E8557B" w:rsidRPr="00391285" w:rsidRDefault="00E8557B" w:rsidP="00BB4E3C">
            <w:pPr>
              <w:rPr>
                <w:rFonts w:ascii="Calibri" w:hAnsi="Calibri" w:cs="Calibri"/>
                <w:color w:val="auto"/>
              </w:rPr>
            </w:pPr>
          </w:p>
        </w:tc>
        <w:tc>
          <w:tcPr>
            <w:tcW w:w="3686" w:type="dxa"/>
          </w:tcPr>
          <w:p w:rsidR="00E8557B" w:rsidRPr="00391285" w:rsidRDefault="00E8557B" w:rsidP="00BB4E3C">
            <w:pPr>
              <w:rPr>
                <w:rFonts w:ascii="Calibri" w:hAnsi="Calibri" w:cs="Calibri"/>
                <w:color w:val="auto"/>
              </w:rPr>
            </w:pPr>
          </w:p>
        </w:tc>
        <w:tc>
          <w:tcPr>
            <w:tcW w:w="7654" w:type="dxa"/>
            <w:gridSpan w:val="4"/>
            <w:vMerge w:val="restart"/>
          </w:tcPr>
          <w:p w:rsidR="00E8557B" w:rsidRPr="00391285" w:rsidRDefault="00E8557B" w:rsidP="00BB4E3C">
            <w:pPr>
              <w:rPr>
                <w:rFonts w:ascii="Calibri" w:hAnsi="Calibri" w:cs="Calibri"/>
                <w:color w:val="auto"/>
              </w:rPr>
            </w:pPr>
            <w:r w:rsidRPr="00391285">
              <w:rPr>
                <w:rFonts w:ascii="Calibri" w:hAnsi="Calibri" w:cs="Calibri"/>
                <w:b/>
                <w:color w:val="auto"/>
                <w:sz w:val="20"/>
                <w:szCs w:val="20"/>
              </w:rPr>
              <w:t>Nominate whether Self or Venue initiated exclusion:</w:t>
            </w:r>
          </w:p>
        </w:tc>
      </w:tr>
      <w:tr w:rsidR="00E8557B" w:rsidRPr="00391285" w:rsidTr="00BB4E3C">
        <w:trPr>
          <w:cantSplit/>
        </w:trPr>
        <w:tc>
          <w:tcPr>
            <w:tcW w:w="2518" w:type="dxa"/>
            <w:vMerge/>
          </w:tcPr>
          <w:p w:rsidR="00E8557B" w:rsidRPr="00391285" w:rsidRDefault="00E8557B" w:rsidP="00BB4E3C">
            <w:pPr>
              <w:rPr>
                <w:rFonts w:ascii="Calibri" w:hAnsi="Calibri" w:cs="Calibri"/>
                <w:color w:val="auto"/>
              </w:rPr>
            </w:pPr>
          </w:p>
        </w:tc>
        <w:tc>
          <w:tcPr>
            <w:tcW w:w="3686" w:type="dxa"/>
          </w:tcPr>
          <w:p w:rsidR="00E8557B" w:rsidRPr="00391285" w:rsidRDefault="00E8557B" w:rsidP="00BB4E3C">
            <w:pPr>
              <w:rPr>
                <w:rFonts w:ascii="Calibri" w:hAnsi="Calibri" w:cs="Calibri"/>
                <w:color w:val="auto"/>
              </w:rPr>
            </w:pPr>
          </w:p>
        </w:tc>
        <w:tc>
          <w:tcPr>
            <w:tcW w:w="7654" w:type="dxa"/>
            <w:gridSpan w:val="4"/>
            <w:vMerge/>
          </w:tcPr>
          <w:p w:rsidR="00E8557B" w:rsidRPr="00391285" w:rsidRDefault="00E8557B" w:rsidP="00BB4E3C">
            <w:pPr>
              <w:rPr>
                <w:rFonts w:ascii="Calibri" w:hAnsi="Calibri" w:cs="Calibri"/>
                <w:color w:val="auto"/>
              </w:rPr>
            </w:pPr>
          </w:p>
        </w:tc>
      </w:tr>
      <w:tr w:rsidR="00E8557B" w:rsidRPr="00391285" w:rsidTr="00BB4E3C">
        <w:trPr>
          <w:cantSplit/>
        </w:trPr>
        <w:tc>
          <w:tcPr>
            <w:tcW w:w="13858" w:type="dxa"/>
            <w:gridSpan w:val="6"/>
          </w:tcPr>
          <w:p w:rsidR="00E8557B" w:rsidRPr="00391285" w:rsidRDefault="00E8557B" w:rsidP="00BB4E3C">
            <w:pPr>
              <w:rPr>
                <w:rFonts w:ascii="Calibri" w:hAnsi="Calibri" w:cs="Calibri"/>
                <w:color w:val="auto"/>
              </w:rPr>
            </w:pPr>
          </w:p>
        </w:tc>
      </w:tr>
      <w:tr w:rsidR="00E8557B" w:rsidRPr="00391285" w:rsidTr="00BB4E3C">
        <w:tc>
          <w:tcPr>
            <w:tcW w:w="2518" w:type="dxa"/>
          </w:tcPr>
          <w:p w:rsidR="00E8557B" w:rsidRPr="00391285" w:rsidRDefault="00E8557B" w:rsidP="00BB4E3C">
            <w:pPr>
              <w:rPr>
                <w:rFonts w:ascii="Calibri" w:hAnsi="Calibri" w:cs="Calibri"/>
                <w:color w:val="auto"/>
              </w:rPr>
            </w:pPr>
          </w:p>
        </w:tc>
        <w:tc>
          <w:tcPr>
            <w:tcW w:w="3686" w:type="dxa"/>
          </w:tcPr>
          <w:p w:rsidR="00E8557B" w:rsidRPr="00391285" w:rsidRDefault="00E8557B" w:rsidP="00BB4E3C">
            <w:pPr>
              <w:rPr>
                <w:rFonts w:ascii="Calibri" w:hAnsi="Calibri" w:cs="Calibri"/>
                <w:color w:val="auto"/>
              </w:rPr>
            </w:pPr>
          </w:p>
        </w:tc>
        <w:tc>
          <w:tcPr>
            <w:tcW w:w="1842" w:type="dxa"/>
          </w:tcPr>
          <w:p w:rsidR="00E8557B" w:rsidRPr="00391285" w:rsidRDefault="00E8557B" w:rsidP="00BB4E3C">
            <w:pPr>
              <w:rPr>
                <w:rFonts w:ascii="Calibri" w:hAnsi="Calibri" w:cs="Calibri"/>
                <w:color w:val="auto"/>
              </w:rPr>
            </w:pPr>
          </w:p>
        </w:tc>
        <w:tc>
          <w:tcPr>
            <w:tcW w:w="1418" w:type="dxa"/>
          </w:tcPr>
          <w:p w:rsidR="00E8557B" w:rsidRPr="00391285" w:rsidRDefault="00E8557B" w:rsidP="00BB4E3C">
            <w:pPr>
              <w:rPr>
                <w:rFonts w:ascii="Calibri" w:hAnsi="Calibri" w:cs="Calibri"/>
                <w:color w:val="auto"/>
              </w:rPr>
            </w:pPr>
          </w:p>
        </w:tc>
        <w:tc>
          <w:tcPr>
            <w:tcW w:w="1417" w:type="dxa"/>
          </w:tcPr>
          <w:p w:rsidR="00E8557B" w:rsidRPr="00391285" w:rsidRDefault="00E8557B" w:rsidP="00BB4E3C">
            <w:pPr>
              <w:rPr>
                <w:rFonts w:ascii="Calibri" w:hAnsi="Calibri" w:cs="Calibri"/>
                <w:color w:val="auto"/>
              </w:rPr>
            </w:pPr>
          </w:p>
        </w:tc>
        <w:tc>
          <w:tcPr>
            <w:tcW w:w="2977" w:type="dxa"/>
          </w:tcPr>
          <w:p w:rsidR="00E8557B" w:rsidRPr="00391285" w:rsidRDefault="00E8557B" w:rsidP="00BB4E3C">
            <w:pPr>
              <w:rPr>
                <w:rFonts w:ascii="Calibri" w:hAnsi="Calibri" w:cs="Calibri"/>
                <w:color w:val="auto"/>
              </w:rPr>
            </w:pPr>
          </w:p>
        </w:tc>
      </w:tr>
      <w:tr w:rsidR="00E8557B" w:rsidRPr="00391285" w:rsidTr="00BB4E3C">
        <w:trPr>
          <w:cantSplit/>
        </w:trPr>
        <w:tc>
          <w:tcPr>
            <w:tcW w:w="2518" w:type="dxa"/>
            <w:vMerge w:val="restart"/>
          </w:tcPr>
          <w:p w:rsidR="00E8557B" w:rsidRPr="00391285" w:rsidRDefault="00E8557B" w:rsidP="00BB4E3C">
            <w:pPr>
              <w:rPr>
                <w:rFonts w:ascii="Calibri" w:hAnsi="Calibri" w:cs="Calibri"/>
                <w:color w:val="auto"/>
              </w:rPr>
            </w:pPr>
          </w:p>
        </w:tc>
        <w:tc>
          <w:tcPr>
            <w:tcW w:w="3686" w:type="dxa"/>
          </w:tcPr>
          <w:p w:rsidR="00E8557B" w:rsidRPr="00391285" w:rsidRDefault="00E8557B" w:rsidP="00BB4E3C">
            <w:pPr>
              <w:rPr>
                <w:rFonts w:ascii="Calibri" w:hAnsi="Calibri" w:cs="Calibri"/>
                <w:color w:val="auto"/>
              </w:rPr>
            </w:pPr>
          </w:p>
        </w:tc>
        <w:tc>
          <w:tcPr>
            <w:tcW w:w="7654" w:type="dxa"/>
            <w:gridSpan w:val="4"/>
            <w:vMerge w:val="restart"/>
          </w:tcPr>
          <w:p w:rsidR="00E8557B" w:rsidRPr="00391285" w:rsidRDefault="00E8557B" w:rsidP="00BB4E3C">
            <w:pPr>
              <w:rPr>
                <w:rFonts w:ascii="Calibri" w:hAnsi="Calibri" w:cs="Calibri"/>
                <w:color w:val="auto"/>
              </w:rPr>
            </w:pPr>
            <w:r w:rsidRPr="00391285">
              <w:rPr>
                <w:rFonts w:ascii="Calibri" w:hAnsi="Calibri" w:cs="Calibri"/>
                <w:b/>
                <w:color w:val="auto"/>
                <w:sz w:val="20"/>
                <w:szCs w:val="20"/>
              </w:rPr>
              <w:t>Nominate whether Self or Venue initiated exclusion:</w:t>
            </w:r>
          </w:p>
        </w:tc>
      </w:tr>
      <w:tr w:rsidR="00E8557B" w:rsidRPr="00391285" w:rsidTr="00BB4E3C">
        <w:trPr>
          <w:cantSplit/>
        </w:trPr>
        <w:tc>
          <w:tcPr>
            <w:tcW w:w="2518" w:type="dxa"/>
            <w:vMerge/>
          </w:tcPr>
          <w:p w:rsidR="00E8557B" w:rsidRPr="00391285" w:rsidRDefault="00E8557B" w:rsidP="00BB4E3C">
            <w:pPr>
              <w:rPr>
                <w:rFonts w:ascii="Calibri" w:hAnsi="Calibri" w:cs="Calibri"/>
                <w:color w:val="auto"/>
              </w:rPr>
            </w:pPr>
          </w:p>
        </w:tc>
        <w:tc>
          <w:tcPr>
            <w:tcW w:w="3686" w:type="dxa"/>
          </w:tcPr>
          <w:p w:rsidR="00E8557B" w:rsidRPr="00391285" w:rsidRDefault="00E8557B" w:rsidP="00BB4E3C">
            <w:pPr>
              <w:rPr>
                <w:rFonts w:ascii="Calibri" w:hAnsi="Calibri" w:cs="Calibri"/>
                <w:color w:val="auto"/>
              </w:rPr>
            </w:pPr>
          </w:p>
        </w:tc>
        <w:tc>
          <w:tcPr>
            <w:tcW w:w="7654" w:type="dxa"/>
            <w:gridSpan w:val="4"/>
            <w:vMerge/>
          </w:tcPr>
          <w:p w:rsidR="00E8557B" w:rsidRPr="00391285" w:rsidRDefault="00E8557B" w:rsidP="00BB4E3C">
            <w:pPr>
              <w:rPr>
                <w:rFonts w:ascii="Calibri" w:hAnsi="Calibri" w:cs="Calibri"/>
                <w:color w:val="auto"/>
              </w:rPr>
            </w:pPr>
          </w:p>
        </w:tc>
      </w:tr>
      <w:tr w:rsidR="00237F2F" w:rsidRPr="00391285" w:rsidTr="00BB4E3C">
        <w:trPr>
          <w:cantSplit/>
        </w:trPr>
        <w:tc>
          <w:tcPr>
            <w:tcW w:w="2518" w:type="dxa"/>
          </w:tcPr>
          <w:p w:rsidR="00237F2F" w:rsidRPr="00391285" w:rsidRDefault="00237F2F" w:rsidP="00BB4E3C">
            <w:pPr>
              <w:rPr>
                <w:rFonts w:ascii="Calibri" w:hAnsi="Calibri" w:cs="Calibri"/>
                <w:color w:val="auto"/>
              </w:rPr>
            </w:pPr>
          </w:p>
        </w:tc>
        <w:tc>
          <w:tcPr>
            <w:tcW w:w="3686" w:type="dxa"/>
          </w:tcPr>
          <w:p w:rsidR="00237F2F" w:rsidRPr="00391285" w:rsidRDefault="00237F2F" w:rsidP="00BB4E3C">
            <w:pPr>
              <w:rPr>
                <w:rFonts w:ascii="Calibri" w:hAnsi="Calibri" w:cs="Calibri"/>
                <w:color w:val="auto"/>
              </w:rPr>
            </w:pPr>
          </w:p>
        </w:tc>
        <w:tc>
          <w:tcPr>
            <w:tcW w:w="7654" w:type="dxa"/>
            <w:gridSpan w:val="4"/>
          </w:tcPr>
          <w:p w:rsidR="00237F2F" w:rsidRPr="00391285" w:rsidRDefault="00237F2F" w:rsidP="00BB4E3C">
            <w:pPr>
              <w:rPr>
                <w:rFonts w:ascii="Calibri" w:hAnsi="Calibri" w:cs="Calibri"/>
                <w:color w:val="auto"/>
              </w:rPr>
            </w:pPr>
          </w:p>
        </w:tc>
      </w:tr>
    </w:tbl>
    <w:p w:rsidR="00237F2F" w:rsidRPr="00391285" w:rsidRDefault="00237F2F" w:rsidP="00E8557B">
      <w:pPr>
        <w:pStyle w:val="Heading9"/>
        <w:rPr>
          <w:rFonts w:ascii="Calibri" w:hAnsi="Calibri" w:cs="Calibri"/>
          <w:iCs/>
          <w:color w:val="auto"/>
          <w:sz w:val="20"/>
        </w:rPr>
        <w:sectPr w:rsidR="00237F2F" w:rsidRPr="00391285" w:rsidSect="00237F2F">
          <w:pgSz w:w="16838" w:h="11906" w:orient="landscape"/>
          <w:pgMar w:top="1797" w:right="1440" w:bottom="1797" w:left="1440" w:header="709" w:footer="709" w:gutter="0"/>
          <w:cols w:space="708"/>
          <w:docGrid w:linePitch="360"/>
        </w:sectPr>
      </w:pPr>
    </w:p>
    <w:p w:rsidR="00E8557B" w:rsidRPr="00391285" w:rsidRDefault="00E8557B" w:rsidP="00E8557B">
      <w:pPr>
        <w:pStyle w:val="Heading9"/>
        <w:rPr>
          <w:rFonts w:ascii="Calibri" w:hAnsi="Calibri" w:cs="Calibri"/>
          <w:iCs/>
          <w:color w:val="auto"/>
          <w:sz w:val="20"/>
        </w:rPr>
      </w:pPr>
    </w:p>
    <w:p w:rsidR="00E8557B" w:rsidRPr="00391285" w:rsidRDefault="00E8557B" w:rsidP="00E8557B">
      <w:pPr>
        <w:pStyle w:val="Heading3"/>
        <w:rPr>
          <w:rFonts w:ascii="Calibri" w:hAnsi="Calibri" w:cs="Calibri"/>
          <w:iCs/>
          <w:color w:val="auto"/>
          <w:sz w:val="28"/>
          <w:u w:val="single"/>
        </w:rPr>
      </w:pPr>
      <w:bookmarkStart w:id="20" w:name="_Toc247949840"/>
      <w:r w:rsidRPr="00391285">
        <w:rPr>
          <w:rFonts w:ascii="Calibri" w:hAnsi="Calibri" w:cs="Calibri"/>
          <w:iCs/>
          <w:color w:val="auto"/>
          <w:sz w:val="28"/>
          <w:u w:val="single"/>
        </w:rPr>
        <w:t>APPENDIX 8</w:t>
      </w:r>
      <w:bookmarkEnd w:id="20"/>
    </w:p>
    <w:p w:rsidR="00E8557B" w:rsidRPr="00391285" w:rsidRDefault="00E8557B" w:rsidP="00E8557B">
      <w:pPr>
        <w:rPr>
          <w:rFonts w:ascii="Calibri" w:hAnsi="Calibri" w:cs="Calibri"/>
          <w:b/>
          <w:bCs/>
          <w:color w:val="auto"/>
          <w:sz w:val="20"/>
        </w:rPr>
      </w:pPr>
    </w:p>
    <w:p w:rsidR="00E8557B" w:rsidRPr="00391285" w:rsidRDefault="00E8557B" w:rsidP="00E8557B">
      <w:pPr>
        <w:rPr>
          <w:rFonts w:ascii="Calibri" w:hAnsi="Calibri" w:cs="Calibri"/>
          <w:b/>
          <w:bCs/>
          <w:color w:val="auto"/>
          <w:sz w:val="20"/>
        </w:rPr>
      </w:pPr>
      <w:r w:rsidRPr="00391285">
        <w:rPr>
          <w:rFonts w:ascii="Calibri" w:hAnsi="Calibri" w:cs="Calibri"/>
          <w:b/>
          <w:bCs/>
          <w:color w:val="auto"/>
          <w:sz w:val="20"/>
        </w:rPr>
        <w:t>References</w:t>
      </w:r>
    </w:p>
    <w:p w:rsidR="00E8557B" w:rsidRPr="00391285" w:rsidRDefault="00E8557B" w:rsidP="00E8557B">
      <w:pPr>
        <w:numPr>
          <w:ilvl w:val="0"/>
          <w:numId w:val="13"/>
        </w:numPr>
        <w:rPr>
          <w:rFonts w:ascii="Calibri" w:hAnsi="Calibri" w:cs="Calibri"/>
          <w:color w:val="auto"/>
          <w:sz w:val="20"/>
        </w:rPr>
      </w:pPr>
      <w:r w:rsidRPr="00391285">
        <w:rPr>
          <w:rFonts w:ascii="Calibri" w:hAnsi="Calibri" w:cs="Calibri"/>
          <w:color w:val="auto"/>
          <w:sz w:val="20"/>
        </w:rPr>
        <w:t>Gambling Act 2003 and its associated regulations</w:t>
      </w:r>
    </w:p>
    <w:p w:rsidR="00E8557B" w:rsidRPr="00391285" w:rsidRDefault="00E8557B" w:rsidP="00E8557B">
      <w:pPr>
        <w:numPr>
          <w:ilvl w:val="0"/>
          <w:numId w:val="13"/>
        </w:numPr>
        <w:rPr>
          <w:rFonts w:ascii="Calibri" w:hAnsi="Calibri" w:cs="Calibri"/>
          <w:color w:val="auto"/>
          <w:sz w:val="20"/>
        </w:rPr>
      </w:pPr>
      <w:r w:rsidRPr="00391285">
        <w:rPr>
          <w:rFonts w:ascii="Calibri" w:hAnsi="Calibri" w:cs="Calibri"/>
          <w:color w:val="auto"/>
          <w:sz w:val="20"/>
        </w:rPr>
        <w:t>Class 4 Game Rules (previously the Blue Book)</w:t>
      </w:r>
    </w:p>
    <w:p w:rsidR="00E8557B" w:rsidRPr="00391285" w:rsidRDefault="00E8557B" w:rsidP="00E8557B">
      <w:pPr>
        <w:numPr>
          <w:ilvl w:val="0"/>
          <w:numId w:val="13"/>
        </w:numPr>
        <w:rPr>
          <w:rFonts w:ascii="Calibri" w:hAnsi="Calibri" w:cs="Calibri"/>
          <w:color w:val="auto"/>
          <w:sz w:val="20"/>
        </w:rPr>
      </w:pPr>
      <w:r w:rsidRPr="00391285">
        <w:rPr>
          <w:rFonts w:ascii="Calibri" w:hAnsi="Calibri" w:cs="Calibri"/>
          <w:color w:val="auto"/>
          <w:sz w:val="20"/>
        </w:rPr>
        <w:t>DIA Policy statements and directives</w:t>
      </w:r>
    </w:p>
    <w:p w:rsidR="00E8557B" w:rsidRPr="00391285" w:rsidRDefault="00E8557B" w:rsidP="00E8557B">
      <w:pPr>
        <w:numPr>
          <w:ilvl w:val="0"/>
          <w:numId w:val="13"/>
        </w:numPr>
        <w:rPr>
          <w:rFonts w:ascii="Calibri" w:hAnsi="Calibri" w:cs="Calibri"/>
          <w:color w:val="auto"/>
          <w:sz w:val="20"/>
        </w:rPr>
      </w:pPr>
      <w:r w:rsidRPr="00391285">
        <w:rPr>
          <w:rFonts w:ascii="Calibri" w:hAnsi="Calibri" w:cs="Calibri"/>
          <w:color w:val="auto"/>
          <w:sz w:val="20"/>
        </w:rPr>
        <w:t>TTCF Best Practice initiatives</w:t>
      </w:r>
    </w:p>
    <w:p w:rsidR="00E8557B" w:rsidRPr="00391285" w:rsidRDefault="00E8557B" w:rsidP="00E8557B">
      <w:pPr>
        <w:rPr>
          <w:rFonts w:ascii="Calibri" w:hAnsi="Calibri" w:cs="Calibri"/>
          <w:b/>
          <w:bCs/>
          <w:color w:val="auto"/>
          <w:sz w:val="20"/>
        </w:rPr>
      </w:pPr>
    </w:p>
    <w:p w:rsidR="00E8557B" w:rsidRPr="00391285" w:rsidRDefault="00E8557B" w:rsidP="00E8557B">
      <w:pPr>
        <w:rPr>
          <w:rFonts w:ascii="Calibri" w:hAnsi="Calibri" w:cs="Calibri"/>
          <w:b/>
          <w:bCs/>
          <w:color w:val="auto"/>
          <w:sz w:val="20"/>
        </w:rPr>
      </w:pPr>
    </w:p>
    <w:p w:rsidR="00E8557B" w:rsidRPr="00391285" w:rsidRDefault="00E8557B" w:rsidP="00E8557B">
      <w:pPr>
        <w:rPr>
          <w:rFonts w:ascii="Calibri" w:hAnsi="Calibri" w:cs="Calibri"/>
          <w:b/>
          <w:bCs/>
          <w:color w:val="auto"/>
          <w:sz w:val="20"/>
        </w:rPr>
      </w:pPr>
    </w:p>
    <w:p w:rsidR="00E8557B" w:rsidRPr="00391285" w:rsidRDefault="00E8557B" w:rsidP="00E8557B">
      <w:pPr>
        <w:rPr>
          <w:rFonts w:ascii="Calibri" w:hAnsi="Calibri" w:cs="Calibri"/>
          <w:b/>
          <w:bCs/>
          <w:color w:val="auto"/>
          <w:sz w:val="20"/>
        </w:rPr>
      </w:pPr>
    </w:p>
    <w:p w:rsidR="00E8557B" w:rsidRPr="00391285" w:rsidRDefault="00E8557B" w:rsidP="00E8557B">
      <w:pPr>
        <w:rPr>
          <w:rFonts w:ascii="Calibri" w:hAnsi="Calibri" w:cs="Calibri"/>
          <w:b/>
          <w:bCs/>
          <w:color w:val="auto"/>
          <w:sz w:val="20"/>
        </w:rPr>
      </w:pPr>
      <w:r w:rsidRPr="00391285">
        <w:rPr>
          <w:rFonts w:ascii="Calibri" w:hAnsi="Calibri" w:cs="Calibri"/>
          <w:b/>
          <w:bCs/>
          <w:color w:val="auto"/>
          <w:sz w:val="20"/>
        </w:rPr>
        <w:t>Signage and documentation to be provided to each venue</w:t>
      </w:r>
    </w:p>
    <w:p w:rsidR="00E8557B" w:rsidRPr="00391285" w:rsidRDefault="00E8557B" w:rsidP="00E8557B">
      <w:pPr>
        <w:numPr>
          <w:ilvl w:val="0"/>
          <w:numId w:val="14"/>
        </w:numPr>
        <w:rPr>
          <w:rFonts w:ascii="Calibri" w:hAnsi="Calibri" w:cs="Calibri"/>
          <w:color w:val="auto"/>
          <w:sz w:val="20"/>
        </w:rPr>
      </w:pPr>
      <w:r w:rsidRPr="00391285">
        <w:rPr>
          <w:rFonts w:ascii="Calibri" w:hAnsi="Calibri" w:cs="Calibri"/>
          <w:color w:val="auto"/>
          <w:sz w:val="20"/>
        </w:rPr>
        <w:t>Under 18 Posters and Stickers</w:t>
      </w:r>
    </w:p>
    <w:p w:rsidR="00E8557B" w:rsidRPr="00391285" w:rsidRDefault="00E8557B" w:rsidP="00E8557B">
      <w:pPr>
        <w:numPr>
          <w:ilvl w:val="0"/>
          <w:numId w:val="14"/>
        </w:numPr>
        <w:rPr>
          <w:rFonts w:ascii="Calibri" w:hAnsi="Calibri" w:cs="Calibri"/>
          <w:color w:val="auto"/>
          <w:sz w:val="20"/>
        </w:rPr>
      </w:pPr>
      <w:r w:rsidRPr="00391285">
        <w:rPr>
          <w:rFonts w:ascii="Calibri" w:hAnsi="Calibri" w:cs="Calibri"/>
          <w:color w:val="auto"/>
          <w:sz w:val="20"/>
        </w:rPr>
        <w:t>Section 82 Posters plus Backlit holders if required</w:t>
      </w:r>
    </w:p>
    <w:p w:rsidR="00E8557B" w:rsidRPr="00391285" w:rsidRDefault="00E8557B" w:rsidP="00E8557B">
      <w:pPr>
        <w:numPr>
          <w:ilvl w:val="0"/>
          <w:numId w:val="14"/>
        </w:numPr>
        <w:rPr>
          <w:rFonts w:ascii="Calibri" w:hAnsi="Calibri" w:cs="Calibri"/>
          <w:color w:val="auto"/>
          <w:sz w:val="20"/>
        </w:rPr>
      </w:pPr>
      <w:r w:rsidRPr="00391285">
        <w:rPr>
          <w:rFonts w:ascii="Calibri" w:hAnsi="Calibri" w:cs="Calibri"/>
          <w:color w:val="auto"/>
          <w:sz w:val="20"/>
        </w:rPr>
        <w:t>Section 308 Posters</w:t>
      </w:r>
    </w:p>
    <w:p w:rsidR="00E8557B" w:rsidRPr="00391285" w:rsidRDefault="00CE0163" w:rsidP="00E8557B">
      <w:pPr>
        <w:numPr>
          <w:ilvl w:val="0"/>
          <w:numId w:val="14"/>
        </w:numPr>
        <w:rPr>
          <w:rFonts w:ascii="Calibri" w:hAnsi="Calibri" w:cs="Calibri"/>
          <w:color w:val="auto"/>
          <w:sz w:val="20"/>
        </w:rPr>
      </w:pPr>
      <w:r w:rsidRPr="00391285">
        <w:rPr>
          <w:rFonts w:ascii="Calibri" w:hAnsi="Calibri" w:cs="Calibri"/>
          <w:color w:val="auto"/>
          <w:sz w:val="20"/>
        </w:rPr>
        <w:t>Gaming</w:t>
      </w:r>
      <w:r w:rsidR="00E8557B" w:rsidRPr="00391285">
        <w:rPr>
          <w:rFonts w:ascii="Calibri" w:hAnsi="Calibri" w:cs="Calibri"/>
          <w:color w:val="auto"/>
          <w:sz w:val="20"/>
        </w:rPr>
        <w:t xml:space="preserve"> Venue Licence and </w:t>
      </w:r>
      <w:r w:rsidRPr="00391285">
        <w:rPr>
          <w:rFonts w:ascii="Calibri" w:hAnsi="Calibri" w:cs="Calibri"/>
          <w:color w:val="auto"/>
          <w:sz w:val="20"/>
        </w:rPr>
        <w:t>Gaming machine</w:t>
      </w:r>
      <w:r w:rsidR="00E8557B" w:rsidRPr="00391285">
        <w:rPr>
          <w:rFonts w:ascii="Calibri" w:hAnsi="Calibri" w:cs="Calibri"/>
          <w:color w:val="auto"/>
          <w:sz w:val="20"/>
        </w:rPr>
        <w:t xml:space="preserve"> Schedule</w:t>
      </w:r>
    </w:p>
    <w:p w:rsidR="00E8557B" w:rsidRPr="00391285" w:rsidRDefault="00E8557B" w:rsidP="00E8557B">
      <w:pPr>
        <w:numPr>
          <w:ilvl w:val="0"/>
          <w:numId w:val="14"/>
        </w:numPr>
        <w:rPr>
          <w:rFonts w:ascii="Calibri" w:hAnsi="Calibri" w:cs="Calibri"/>
          <w:color w:val="auto"/>
          <w:sz w:val="20"/>
        </w:rPr>
      </w:pPr>
      <w:r w:rsidRPr="00391285">
        <w:rPr>
          <w:rFonts w:ascii="Calibri" w:hAnsi="Calibri" w:cs="Calibri"/>
          <w:color w:val="auto"/>
          <w:sz w:val="20"/>
        </w:rPr>
        <w:t>Grant Application forms</w:t>
      </w:r>
    </w:p>
    <w:p w:rsidR="00E8557B" w:rsidRPr="00391285" w:rsidRDefault="00E8557B" w:rsidP="00E8557B">
      <w:pPr>
        <w:numPr>
          <w:ilvl w:val="0"/>
          <w:numId w:val="14"/>
        </w:numPr>
        <w:rPr>
          <w:rFonts w:ascii="Calibri" w:hAnsi="Calibri" w:cs="Calibri"/>
          <w:color w:val="auto"/>
          <w:sz w:val="20"/>
        </w:rPr>
      </w:pPr>
      <w:r w:rsidRPr="00391285">
        <w:rPr>
          <w:rFonts w:ascii="Calibri" w:hAnsi="Calibri" w:cs="Calibri"/>
          <w:color w:val="auto"/>
          <w:sz w:val="20"/>
        </w:rPr>
        <w:t>“Note Stacker Empty” Stickers</w:t>
      </w:r>
    </w:p>
    <w:p w:rsidR="00E8557B" w:rsidRPr="00391285" w:rsidRDefault="00E8557B" w:rsidP="00E8557B">
      <w:pPr>
        <w:numPr>
          <w:ilvl w:val="0"/>
          <w:numId w:val="14"/>
        </w:numPr>
        <w:rPr>
          <w:rFonts w:ascii="Calibri" w:hAnsi="Calibri" w:cs="Calibri"/>
          <w:color w:val="auto"/>
          <w:sz w:val="20"/>
        </w:rPr>
      </w:pPr>
      <w:r w:rsidRPr="00391285">
        <w:rPr>
          <w:rFonts w:ascii="Calibri" w:hAnsi="Calibri" w:cs="Calibri"/>
          <w:color w:val="auto"/>
          <w:sz w:val="20"/>
        </w:rPr>
        <w:t>Problem Gambling Brochures</w:t>
      </w:r>
    </w:p>
    <w:p w:rsidR="00E8557B" w:rsidRPr="00391285" w:rsidRDefault="00E8557B" w:rsidP="00E8557B">
      <w:pPr>
        <w:numPr>
          <w:ilvl w:val="0"/>
          <w:numId w:val="14"/>
        </w:numPr>
        <w:rPr>
          <w:rFonts w:ascii="Calibri" w:hAnsi="Calibri" w:cs="Calibri"/>
          <w:color w:val="auto"/>
          <w:sz w:val="20"/>
        </w:rPr>
      </w:pPr>
      <w:r w:rsidRPr="00391285">
        <w:rPr>
          <w:rFonts w:ascii="Calibri" w:hAnsi="Calibri" w:cs="Calibri"/>
          <w:color w:val="auto"/>
          <w:sz w:val="20"/>
        </w:rPr>
        <w:t>Problem Gambling Signs</w:t>
      </w:r>
    </w:p>
    <w:p w:rsidR="00E8557B" w:rsidRPr="00391285" w:rsidRDefault="00E8557B" w:rsidP="00E8557B">
      <w:pPr>
        <w:numPr>
          <w:ilvl w:val="0"/>
          <w:numId w:val="14"/>
        </w:numPr>
        <w:rPr>
          <w:rFonts w:ascii="Calibri" w:hAnsi="Calibri" w:cs="Calibri"/>
          <w:b/>
          <w:bCs/>
          <w:color w:val="auto"/>
          <w:sz w:val="20"/>
        </w:rPr>
      </w:pPr>
      <w:r w:rsidRPr="00391285">
        <w:rPr>
          <w:rFonts w:ascii="Calibri" w:hAnsi="Calibri" w:cs="Calibri"/>
          <w:color w:val="auto"/>
          <w:sz w:val="20"/>
        </w:rPr>
        <w:t xml:space="preserve">One Player per </w:t>
      </w:r>
      <w:r w:rsidR="00CE0163" w:rsidRPr="00391285">
        <w:rPr>
          <w:rFonts w:ascii="Calibri" w:hAnsi="Calibri" w:cs="Calibri"/>
          <w:color w:val="auto"/>
          <w:sz w:val="20"/>
        </w:rPr>
        <w:t>Gaming machine</w:t>
      </w:r>
      <w:r w:rsidRPr="00391285">
        <w:rPr>
          <w:rFonts w:ascii="Calibri" w:hAnsi="Calibri" w:cs="Calibri"/>
          <w:color w:val="auto"/>
          <w:sz w:val="20"/>
        </w:rPr>
        <w:t>/Syndicated Play</w:t>
      </w:r>
    </w:p>
    <w:p w:rsidR="00E8557B" w:rsidRPr="00391285" w:rsidRDefault="00E8557B" w:rsidP="00E8557B">
      <w:pPr>
        <w:rPr>
          <w:rFonts w:ascii="Calibri" w:hAnsi="Calibri" w:cs="Calibri"/>
          <w:b/>
          <w:bCs/>
          <w:color w:val="auto"/>
          <w:sz w:val="20"/>
        </w:rPr>
      </w:pPr>
    </w:p>
    <w:p w:rsidR="00E8557B" w:rsidRPr="00391285" w:rsidRDefault="00E8557B" w:rsidP="00E8557B">
      <w:pPr>
        <w:rPr>
          <w:rFonts w:ascii="Calibri" w:hAnsi="Calibri" w:cs="Calibri"/>
          <w:b/>
          <w:bCs/>
          <w:color w:val="auto"/>
          <w:sz w:val="20"/>
        </w:rPr>
      </w:pPr>
    </w:p>
    <w:p w:rsidR="00E8557B" w:rsidRPr="00391285" w:rsidRDefault="00E8557B" w:rsidP="00E8557B">
      <w:pPr>
        <w:rPr>
          <w:rFonts w:ascii="Calibri" w:hAnsi="Calibri" w:cs="Calibri"/>
          <w:b/>
          <w:bCs/>
          <w:color w:val="auto"/>
          <w:sz w:val="20"/>
        </w:rPr>
      </w:pPr>
    </w:p>
    <w:p w:rsidR="00E8557B" w:rsidRPr="00391285" w:rsidRDefault="00E8557B" w:rsidP="00E8557B">
      <w:pPr>
        <w:rPr>
          <w:rFonts w:ascii="Calibri" w:hAnsi="Calibri" w:cs="Calibri"/>
          <w:b/>
          <w:bCs/>
          <w:color w:val="auto"/>
          <w:sz w:val="20"/>
        </w:rPr>
      </w:pPr>
    </w:p>
    <w:p w:rsidR="00E8557B" w:rsidRPr="00391285" w:rsidRDefault="00E8557B" w:rsidP="00E8557B">
      <w:pPr>
        <w:rPr>
          <w:rFonts w:ascii="Calibri" w:hAnsi="Calibri" w:cs="Calibri"/>
          <w:b/>
          <w:bCs/>
          <w:color w:val="auto"/>
          <w:sz w:val="20"/>
        </w:rPr>
      </w:pPr>
    </w:p>
    <w:p w:rsidR="00E8557B" w:rsidRPr="00391285" w:rsidRDefault="00E8557B" w:rsidP="00E8557B">
      <w:pPr>
        <w:rPr>
          <w:rFonts w:ascii="Calibri" w:hAnsi="Calibri" w:cs="Calibri"/>
          <w:b/>
          <w:bCs/>
          <w:color w:val="auto"/>
          <w:sz w:val="20"/>
        </w:rPr>
      </w:pPr>
    </w:p>
    <w:p w:rsidR="00E8557B" w:rsidRPr="00391285" w:rsidRDefault="00E8557B" w:rsidP="00E8557B">
      <w:pPr>
        <w:rPr>
          <w:rFonts w:ascii="Calibri" w:hAnsi="Calibri" w:cs="Calibri"/>
          <w:b/>
          <w:bCs/>
          <w:color w:val="auto"/>
          <w:sz w:val="20"/>
        </w:rPr>
      </w:pPr>
    </w:p>
    <w:p w:rsidR="00E8557B" w:rsidRPr="00391285" w:rsidRDefault="00E8557B" w:rsidP="00E8557B">
      <w:pPr>
        <w:rPr>
          <w:rFonts w:ascii="Calibri" w:hAnsi="Calibri" w:cs="Calibri"/>
          <w:b/>
          <w:bCs/>
          <w:color w:val="auto"/>
          <w:sz w:val="20"/>
        </w:rPr>
      </w:pPr>
    </w:p>
    <w:p w:rsidR="00E8557B" w:rsidRPr="00391285" w:rsidRDefault="00E8557B" w:rsidP="00E8557B">
      <w:pPr>
        <w:rPr>
          <w:rFonts w:ascii="Calibri" w:hAnsi="Calibri" w:cs="Calibri"/>
          <w:b/>
          <w:bCs/>
          <w:color w:val="auto"/>
          <w:sz w:val="20"/>
        </w:rPr>
      </w:pPr>
    </w:p>
    <w:p w:rsidR="00E8557B" w:rsidRPr="00391285" w:rsidRDefault="00E8557B" w:rsidP="00E8557B">
      <w:pPr>
        <w:rPr>
          <w:rFonts w:ascii="Calibri" w:hAnsi="Calibri" w:cs="Calibri"/>
          <w:b/>
          <w:bCs/>
          <w:color w:val="auto"/>
          <w:sz w:val="20"/>
        </w:rPr>
      </w:pPr>
    </w:p>
    <w:p w:rsidR="00E8557B" w:rsidRPr="00391285" w:rsidRDefault="00E8557B" w:rsidP="00E8557B">
      <w:pPr>
        <w:rPr>
          <w:rFonts w:ascii="Calibri" w:hAnsi="Calibri" w:cs="Calibri"/>
          <w:b/>
          <w:bCs/>
          <w:color w:val="auto"/>
          <w:sz w:val="20"/>
        </w:rPr>
      </w:pPr>
    </w:p>
    <w:p w:rsidR="00E8557B" w:rsidRPr="00391285" w:rsidRDefault="00E8557B" w:rsidP="00E8557B">
      <w:pPr>
        <w:rPr>
          <w:rFonts w:ascii="Calibri" w:hAnsi="Calibri" w:cs="Calibri"/>
          <w:b/>
          <w:bCs/>
          <w:color w:val="auto"/>
          <w:sz w:val="20"/>
        </w:rPr>
      </w:pPr>
    </w:p>
    <w:p w:rsidR="00E8557B" w:rsidRPr="00391285" w:rsidRDefault="00E8557B" w:rsidP="00E8557B">
      <w:pPr>
        <w:rPr>
          <w:rFonts w:ascii="Calibri" w:hAnsi="Calibri" w:cs="Calibri"/>
          <w:b/>
          <w:bCs/>
          <w:color w:val="auto"/>
          <w:sz w:val="20"/>
        </w:rPr>
      </w:pPr>
    </w:p>
    <w:p w:rsidR="00E8557B" w:rsidRPr="00391285" w:rsidRDefault="00E8557B" w:rsidP="00E8557B">
      <w:pPr>
        <w:rPr>
          <w:rFonts w:ascii="Calibri" w:hAnsi="Calibri" w:cs="Calibri"/>
          <w:b/>
          <w:bCs/>
          <w:color w:val="auto"/>
          <w:sz w:val="20"/>
        </w:rPr>
      </w:pPr>
    </w:p>
    <w:p w:rsidR="00E8557B" w:rsidRPr="00391285" w:rsidRDefault="00E8557B" w:rsidP="00E8557B">
      <w:pPr>
        <w:rPr>
          <w:rFonts w:ascii="Calibri" w:hAnsi="Calibri" w:cs="Calibri"/>
          <w:b/>
          <w:bCs/>
          <w:color w:val="auto"/>
          <w:sz w:val="20"/>
        </w:rPr>
      </w:pPr>
    </w:p>
    <w:p w:rsidR="00E8557B" w:rsidRPr="00391285" w:rsidRDefault="00E8557B" w:rsidP="00E8557B">
      <w:pPr>
        <w:rPr>
          <w:rFonts w:ascii="Calibri" w:hAnsi="Calibri" w:cs="Calibri"/>
          <w:b/>
          <w:bCs/>
          <w:color w:val="auto"/>
          <w:sz w:val="20"/>
        </w:rPr>
      </w:pPr>
    </w:p>
    <w:p w:rsidR="00E8557B" w:rsidRPr="00391285" w:rsidRDefault="00E8557B" w:rsidP="00E8557B">
      <w:pPr>
        <w:rPr>
          <w:rFonts w:ascii="Calibri" w:hAnsi="Calibri" w:cs="Calibri"/>
          <w:b/>
          <w:bCs/>
          <w:color w:val="auto"/>
          <w:sz w:val="20"/>
        </w:rPr>
      </w:pPr>
    </w:p>
    <w:p w:rsidR="00E8557B" w:rsidRPr="00391285" w:rsidRDefault="00E8557B" w:rsidP="00E8557B">
      <w:pPr>
        <w:rPr>
          <w:rFonts w:ascii="Calibri" w:hAnsi="Calibri" w:cs="Calibri"/>
          <w:b/>
          <w:bCs/>
          <w:color w:val="auto"/>
          <w:sz w:val="20"/>
        </w:rPr>
      </w:pPr>
    </w:p>
    <w:p w:rsidR="00E8557B" w:rsidRPr="00391285" w:rsidRDefault="00E8557B" w:rsidP="00E8557B">
      <w:pPr>
        <w:rPr>
          <w:rFonts w:ascii="Calibri" w:hAnsi="Calibri" w:cs="Calibri"/>
          <w:b/>
          <w:bCs/>
          <w:color w:val="auto"/>
          <w:sz w:val="20"/>
        </w:rPr>
      </w:pPr>
      <w:r w:rsidRPr="00391285">
        <w:rPr>
          <w:rFonts w:ascii="Calibri" w:hAnsi="Calibri" w:cs="Calibri"/>
          <w:b/>
          <w:bCs/>
          <w:color w:val="auto"/>
          <w:sz w:val="20"/>
        </w:rPr>
        <w:t xml:space="preserve">Copyright </w:t>
      </w:r>
    </w:p>
    <w:p w:rsidR="00E8557B" w:rsidRPr="00391285" w:rsidRDefault="00E8557B" w:rsidP="00E8557B">
      <w:pPr>
        <w:pStyle w:val="BodyText"/>
        <w:rPr>
          <w:rFonts w:ascii="Calibri" w:hAnsi="Calibri" w:cs="Calibri"/>
          <w:color w:val="auto"/>
        </w:rPr>
      </w:pPr>
      <w:r w:rsidRPr="00391285">
        <w:rPr>
          <w:rFonts w:ascii="Calibri" w:hAnsi="Calibri" w:cs="Calibri"/>
          <w:color w:val="auto"/>
        </w:rPr>
        <w:t>This set of policies has been specifically produced for The Trusts Community Foundation Ltd by Warwick Hodder</w:t>
      </w:r>
      <w:r w:rsidR="001B4DD0" w:rsidRPr="00391285">
        <w:rPr>
          <w:rFonts w:ascii="Calibri" w:hAnsi="Calibri" w:cs="Calibri"/>
          <w:color w:val="auto"/>
        </w:rPr>
        <w:t>, General Manager</w:t>
      </w:r>
      <w:r w:rsidRPr="00391285">
        <w:rPr>
          <w:rFonts w:ascii="Calibri" w:hAnsi="Calibri" w:cs="Calibri"/>
          <w:color w:val="auto"/>
        </w:rPr>
        <w:t>.  Specific approval is to be sought before the policies or any section or parts contained in the policies may be reproduced for any purpose.</w:t>
      </w:r>
    </w:p>
    <w:p w:rsidR="00E8557B" w:rsidRPr="00391285" w:rsidRDefault="00E8557B" w:rsidP="00E8557B">
      <w:pPr>
        <w:rPr>
          <w:rFonts w:ascii="Calibri" w:hAnsi="Calibri" w:cs="Calibri"/>
          <w:b/>
          <w:bCs/>
          <w:color w:val="auto"/>
          <w:sz w:val="20"/>
        </w:rPr>
      </w:pPr>
    </w:p>
    <w:p w:rsidR="00E8557B" w:rsidRPr="00391285" w:rsidRDefault="00E8557B" w:rsidP="00E8557B">
      <w:pPr>
        <w:rPr>
          <w:rFonts w:ascii="Calibri" w:hAnsi="Calibri" w:cs="Calibri"/>
          <w:b/>
          <w:bCs/>
          <w:color w:val="auto"/>
          <w:sz w:val="20"/>
        </w:rPr>
      </w:pPr>
    </w:p>
    <w:p w:rsidR="00E8557B" w:rsidRPr="00391285" w:rsidRDefault="00E8557B" w:rsidP="00E8557B">
      <w:pPr>
        <w:pStyle w:val="Heading2"/>
        <w:rPr>
          <w:rFonts w:ascii="Calibri" w:hAnsi="Calibri" w:cs="Calibri"/>
          <w:color w:val="auto"/>
        </w:rPr>
      </w:pPr>
      <w:bookmarkStart w:id="21" w:name="_Toc247949841"/>
      <w:r w:rsidRPr="00391285">
        <w:rPr>
          <w:rFonts w:ascii="Calibri" w:hAnsi="Calibri" w:cs="Calibri"/>
          <w:color w:val="auto"/>
        </w:rPr>
        <w:t>Acknowledgements</w:t>
      </w:r>
      <w:bookmarkEnd w:id="21"/>
    </w:p>
    <w:p w:rsidR="00E8557B" w:rsidRPr="00391285" w:rsidRDefault="001B4DD0" w:rsidP="00E8557B">
      <w:pPr>
        <w:numPr>
          <w:ilvl w:val="0"/>
          <w:numId w:val="15"/>
        </w:numPr>
        <w:rPr>
          <w:rFonts w:ascii="Calibri" w:hAnsi="Calibri" w:cs="Calibri"/>
          <w:color w:val="auto"/>
          <w:sz w:val="20"/>
        </w:rPr>
      </w:pPr>
      <w:r w:rsidRPr="00391285">
        <w:rPr>
          <w:rFonts w:ascii="Calibri" w:hAnsi="Calibri" w:cs="Calibri"/>
          <w:color w:val="auto"/>
          <w:sz w:val="20"/>
        </w:rPr>
        <w:t>TTCF</w:t>
      </w:r>
      <w:r w:rsidR="00E8557B" w:rsidRPr="00391285">
        <w:rPr>
          <w:rFonts w:ascii="Calibri" w:hAnsi="Calibri" w:cs="Calibri"/>
          <w:color w:val="auto"/>
          <w:sz w:val="20"/>
        </w:rPr>
        <w:t xml:space="preserve"> wishes to thank Mr George Willdridge from the Oasis Centre, Auckland for providing the basis for the Problem Gambling policies at a very modest copyright fee.</w:t>
      </w:r>
    </w:p>
    <w:p w:rsidR="00E8557B" w:rsidRPr="00391285" w:rsidRDefault="00E8557B" w:rsidP="00E8557B">
      <w:pPr>
        <w:pStyle w:val="p9"/>
        <w:spacing w:line="187" w:lineRule="exact"/>
        <w:jc w:val="left"/>
        <w:rPr>
          <w:rFonts w:ascii="Calibri" w:hAnsi="Calibri" w:cs="Calibri"/>
          <w:b/>
          <w:bCs/>
          <w:sz w:val="16"/>
        </w:rPr>
      </w:pPr>
    </w:p>
    <w:sectPr w:rsidR="00E8557B" w:rsidRPr="00391285" w:rsidSect="00237F2F">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068" w:rsidRDefault="00963068">
      <w:r>
        <w:separator/>
      </w:r>
    </w:p>
  </w:endnote>
  <w:endnote w:type="continuationSeparator" w:id="0">
    <w:p w:rsidR="00963068" w:rsidRDefault="0096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F3" w:rsidRDefault="009428F3" w:rsidP="00BB4E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28F3" w:rsidRDefault="009428F3" w:rsidP="009428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F3" w:rsidRPr="00391285" w:rsidRDefault="009428F3" w:rsidP="00BB4E3C">
    <w:pPr>
      <w:pStyle w:val="Footer"/>
      <w:framePr w:wrap="around" w:vAnchor="text" w:hAnchor="margin" w:xAlign="right" w:y="1"/>
      <w:rPr>
        <w:rStyle w:val="PageNumber"/>
        <w:rFonts w:ascii="Calibri" w:hAnsi="Calibri" w:cs="Calibri"/>
        <w:b/>
        <w:color w:val="auto"/>
        <w:sz w:val="16"/>
        <w:szCs w:val="16"/>
      </w:rPr>
    </w:pPr>
    <w:r w:rsidRPr="00391285">
      <w:rPr>
        <w:rStyle w:val="PageNumber"/>
        <w:rFonts w:ascii="Calibri" w:hAnsi="Calibri" w:cs="Calibri"/>
        <w:b/>
        <w:color w:val="auto"/>
        <w:sz w:val="16"/>
        <w:szCs w:val="16"/>
      </w:rPr>
      <w:fldChar w:fldCharType="begin"/>
    </w:r>
    <w:r w:rsidRPr="00391285">
      <w:rPr>
        <w:rStyle w:val="PageNumber"/>
        <w:rFonts w:ascii="Calibri" w:hAnsi="Calibri" w:cs="Calibri"/>
        <w:b/>
        <w:color w:val="auto"/>
        <w:sz w:val="16"/>
        <w:szCs w:val="16"/>
      </w:rPr>
      <w:instrText xml:space="preserve">PAGE  </w:instrText>
    </w:r>
    <w:r w:rsidRPr="00391285">
      <w:rPr>
        <w:rStyle w:val="PageNumber"/>
        <w:rFonts w:ascii="Calibri" w:hAnsi="Calibri" w:cs="Calibri"/>
        <w:b/>
        <w:color w:val="auto"/>
        <w:sz w:val="16"/>
        <w:szCs w:val="16"/>
      </w:rPr>
      <w:fldChar w:fldCharType="separate"/>
    </w:r>
    <w:r w:rsidR="00FA7B1B">
      <w:rPr>
        <w:rStyle w:val="PageNumber"/>
        <w:rFonts w:ascii="Calibri" w:hAnsi="Calibri" w:cs="Calibri"/>
        <w:b/>
        <w:noProof/>
        <w:color w:val="auto"/>
        <w:sz w:val="16"/>
        <w:szCs w:val="16"/>
      </w:rPr>
      <w:t>1</w:t>
    </w:r>
    <w:r w:rsidRPr="00391285">
      <w:rPr>
        <w:rStyle w:val="PageNumber"/>
        <w:rFonts w:ascii="Calibri" w:hAnsi="Calibri" w:cs="Calibri"/>
        <w:b/>
        <w:color w:val="auto"/>
        <w:sz w:val="16"/>
        <w:szCs w:val="16"/>
      </w:rPr>
      <w:fldChar w:fldCharType="end"/>
    </w:r>
  </w:p>
  <w:p w:rsidR="009428F3" w:rsidRPr="00485829" w:rsidRDefault="009428F3" w:rsidP="009428F3">
    <w:pPr>
      <w:pStyle w:val="Footer"/>
      <w:ind w:right="360"/>
      <w:rPr>
        <w:color w:val="auto"/>
      </w:rPr>
    </w:pPr>
    <w:r w:rsidRPr="00485829">
      <w:rPr>
        <w:rFonts w:ascii="Trebuchet MS" w:hAnsi="Trebuchet MS"/>
        <w:color w:val="auto"/>
        <w:sz w:val="16"/>
      </w:rPr>
      <w:t xml:space="preserve">TTCF Ltd Policies </w:t>
    </w:r>
    <w:r w:rsidR="009C0E87">
      <w:rPr>
        <w:rFonts w:ascii="Trebuchet MS" w:hAnsi="Trebuchet MS"/>
        <w:color w:val="auto"/>
        <w:sz w:val="16"/>
      </w:rPr>
      <w:t>August</w:t>
    </w:r>
    <w:r w:rsidRPr="00485829">
      <w:rPr>
        <w:rFonts w:ascii="Trebuchet MS" w:hAnsi="Trebuchet MS"/>
        <w:color w:val="auto"/>
        <w:sz w:val="16"/>
      </w:rPr>
      <w:t xml:space="preserve"> 20</w:t>
    </w:r>
    <w:r w:rsidR="00485829">
      <w:rPr>
        <w:rFonts w:ascii="Trebuchet MS" w:hAnsi="Trebuchet MS"/>
        <w:color w:val="auto"/>
        <w:sz w:val="16"/>
      </w:rPr>
      <w:t>1</w:t>
    </w:r>
    <w:r w:rsidR="009C0E87">
      <w:rPr>
        <w:rFonts w:ascii="Trebuchet MS" w:hAnsi="Trebuchet MS"/>
        <w:color w:val="auto"/>
        <w:sz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068" w:rsidRDefault="00963068">
      <w:r>
        <w:separator/>
      </w:r>
    </w:p>
  </w:footnote>
  <w:footnote w:type="continuationSeparator" w:id="0">
    <w:p w:rsidR="00963068" w:rsidRDefault="00963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E3" w:rsidRDefault="00FA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095831" o:spid="_x0000_s2050" type="#_x0000_t136" style="position:absolute;margin-left:0;margin-top:0;width:415.25pt;height:103.8pt;z-index:-251658752;mso-position-horizontal:center;mso-position-horizontal-relative:margin;mso-position-vertical:center;mso-position-vertical-relative:margin" o:allowincell="f" fillcolor="#7f7f7f" stroked="f">
          <v:fill opacity=".5"/>
          <v:textpath style="font-family:&quot;Trebuchet MS&quot;;font-size:1pt" string="TTCF Lt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E3" w:rsidRDefault="00FA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095832" o:spid="_x0000_s2051" type="#_x0000_t136" style="position:absolute;margin-left:0;margin-top:0;width:415.25pt;height:103.8pt;z-index:-251657728;mso-position-horizontal:center;mso-position-horizontal-relative:margin;mso-position-vertical:center;mso-position-vertical-relative:margin" o:allowincell="f" fillcolor="#7f7f7f" stroked="f">
          <v:fill opacity=".5"/>
          <v:textpath style="font-family:&quot;Trebuchet MS&quot;;font-size:1pt" string="TTCF Lt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E3" w:rsidRDefault="00FA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095830" o:spid="_x0000_s2049" type="#_x0000_t136" style="position:absolute;margin-left:0;margin-top:0;width:415.25pt;height:103.8pt;z-index:-251659776;mso-position-horizontal:center;mso-position-horizontal-relative:margin;mso-position-vertical:center;mso-position-vertical-relative:margin" o:allowincell="f" fillcolor="#7f7f7f" stroked="f">
          <v:fill opacity=".5"/>
          <v:textpath style="font-family:&quot;Trebuchet MS&quot;;font-size:1pt" string="TTCF Lt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284D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450A7F"/>
    <w:multiLevelType w:val="hybridMultilevel"/>
    <w:tmpl w:val="06F40428"/>
    <w:lvl w:ilvl="0" w:tplc="DAD0DA9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A83ACB"/>
    <w:multiLevelType w:val="hybridMultilevel"/>
    <w:tmpl w:val="8EC4749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6E6D84"/>
    <w:multiLevelType w:val="hybridMultilevel"/>
    <w:tmpl w:val="5BFE93FC"/>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2ED2132"/>
    <w:multiLevelType w:val="hybridMultilevel"/>
    <w:tmpl w:val="68226276"/>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E4C45BF"/>
    <w:multiLevelType w:val="hybridMultilevel"/>
    <w:tmpl w:val="0A1E6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660A36"/>
    <w:multiLevelType w:val="hybridMultilevel"/>
    <w:tmpl w:val="C5C0F114"/>
    <w:lvl w:ilvl="0" w:tplc="04090007">
      <w:start w:val="1"/>
      <w:numFmt w:val="bullet"/>
      <w:lvlText w:val=""/>
      <w:lvlJc w:val="left"/>
      <w:pPr>
        <w:tabs>
          <w:tab w:val="num" w:pos="720"/>
        </w:tabs>
        <w:ind w:left="720" w:hanging="360"/>
      </w:pPr>
      <w:rPr>
        <w:rFonts w:ascii="Wingdings" w:hAnsi="Wingdings" w:hint="default"/>
        <w:sz w:val="16"/>
      </w:rPr>
    </w:lvl>
    <w:lvl w:ilvl="1" w:tplc="4A16A86E">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1F221A"/>
    <w:multiLevelType w:val="hybridMultilevel"/>
    <w:tmpl w:val="81121B14"/>
    <w:lvl w:ilvl="0" w:tplc="32FE8D48">
      <w:start w:val="1"/>
      <w:numFmt w:val="bullet"/>
      <w:lvlText w:val=""/>
      <w:lvlJc w:val="left"/>
      <w:pPr>
        <w:tabs>
          <w:tab w:val="num" w:pos="360"/>
        </w:tabs>
        <w:ind w:left="360" w:hanging="360"/>
      </w:pPr>
      <w:rPr>
        <w:rFonts w:ascii="Symbol" w:hAnsi="Symbol"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71F29A5"/>
    <w:multiLevelType w:val="hybridMultilevel"/>
    <w:tmpl w:val="BFB2C6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8023242"/>
    <w:multiLevelType w:val="hybridMultilevel"/>
    <w:tmpl w:val="76868D06"/>
    <w:lvl w:ilvl="0" w:tplc="B9D2423E">
      <w:start w:val="1"/>
      <w:numFmt w:val="bullet"/>
      <w:lvlText w:val=""/>
      <w:lvlJc w:val="left"/>
      <w:pPr>
        <w:tabs>
          <w:tab w:val="num" w:pos="360"/>
        </w:tabs>
        <w:ind w:left="360" w:hanging="360"/>
      </w:pPr>
      <w:rPr>
        <w:rFonts w:ascii="Symbol" w:hAnsi="Symbol" w:hint="default"/>
        <w:b w:val="0"/>
        <w:i w:val="0"/>
        <w:color w:val="0000FF"/>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82449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D4E72A6"/>
    <w:multiLevelType w:val="hybridMultilevel"/>
    <w:tmpl w:val="208865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6A2804"/>
    <w:multiLevelType w:val="hybridMultilevel"/>
    <w:tmpl w:val="B0426E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A51049"/>
    <w:multiLevelType w:val="hybridMultilevel"/>
    <w:tmpl w:val="D00A913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0C955BF"/>
    <w:multiLevelType w:val="hybridMultilevel"/>
    <w:tmpl w:val="B5FAC22A"/>
    <w:lvl w:ilvl="0" w:tplc="B9D2423E">
      <w:start w:val="1"/>
      <w:numFmt w:val="bullet"/>
      <w:lvlText w:val=""/>
      <w:lvlJc w:val="left"/>
      <w:pPr>
        <w:tabs>
          <w:tab w:val="num" w:pos="360"/>
        </w:tabs>
        <w:ind w:left="360" w:hanging="360"/>
      </w:pPr>
      <w:rPr>
        <w:rFonts w:ascii="Symbol" w:hAnsi="Symbol" w:hint="default"/>
        <w:b w:val="0"/>
        <w:i w:val="0"/>
        <w:color w:val="0000FF"/>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761026"/>
    <w:multiLevelType w:val="hybridMultilevel"/>
    <w:tmpl w:val="53EE2DD2"/>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76601DDA"/>
    <w:multiLevelType w:val="hybridMultilevel"/>
    <w:tmpl w:val="CB364E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5"/>
  </w:num>
  <w:num w:numId="3">
    <w:abstractNumId w:val="12"/>
  </w:num>
  <w:num w:numId="4">
    <w:abstractNumId w:val="0"/>
  </w:num>
  <w:num w:numId="5">
    <w:abstractNumId w:val="2"/>
  </w:num>
  <w:num w:numId="6">
    <w:abstractNumId w:val="11"/>
  </w:num>
  <w:num w:numId="7">
    <w:abstractNumId w:val="15"/>
  </w:num>
  <w:num w:numId="8">
    <w:abstractNumId w:val="1"/>
  </w:num>
  <w:num w:numId="9">
    <w:abstractNumId w:val="6"/>
  </w:num>
  <w:num w:numId="10">
    <w:abstractNumId w:val="4"/>
  </w:num>
  <w:num w:numId="11">
    <w:abstractNumId w:val="7"/>
  </w:num>
  <w:num w:numId="12">
    <w:abstractNumId w:val="10"/>
  </w:num>
  <w:num w:numId="13">
    <w:abstractNumId w:val="13"/>
  </w:num>
  <w:num w:numId="14">
    <w:abstractNumId w:val="3"/>
  </w:num>
  <w:num w:numId="15">
    <w:abstractNumId w:val="8"/>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7D2C"/>
    <w:rsid w:val="00072535"/>
    <w:rsid w:val="001043BD"/>
    <w:rsid w:val="0011389D"/>
    <w:rsid w:val="001842DE"/>
    <w:rsid w:val="00184948"/>
    <w:rsid w:val="001B4DD0"/>
    <w:rsid w:val="001C7CD7"/>
    <w:rsid w:val="00237F2F"/>
    <w:rsid w:val="00271948"/>
    <w:rsid w:val="00281DF7"/>
    <w:rsid w:val="002D488A"/>
    <w:rsid w:val="00327FB2"/>
    <w:rsid w:val="00335E12"/>
    <w:rsid w:val="00383C6C"/>
    <w:rsid w:val="00391285"/>
    <w:rsid w:val="003A05E2"/>
    <w:rsid w:val="003B6114"/>
    <w:rsid w:val="00485829"/>
    <w:rsid w:val="004A4B81"/>
    <w:rsid w:val="005E6D47"/>
    <w:rsid w:val="00627D2C"/>
    <w:rsid w:val="0074094F"/>
    <w:rsid w:val="00925EE3"/>
    <w:rsid w:val="009329A9"/>
    <w:rsid w:val="009428F3"/>
    <w:rsid w:val="00963068"/>
    <w:rsid w:val="009C0E87"/>
    <w:rsid w:val="009F43A3"/>
    <w:rsid w:val="00AE54BF"/>
    <w:rsid w:val="00B1130F"/>
    <w:rsid w:val="00B666C6"/>
    <w:rsid w:val="00B66D57"/>
    <w:rsid w:val="00B8594C"/>
    <w:rsid w:val="00BB009C"/>
    <w:rsid w:val="00BB4E3C"/>
    <w:rsid w:val="00C23350"/>
    <w:rsid w:val="00C41CAF"/>
    <w:rsid w:val="00CA3662"/>
    <w:rsid w:val="00CE0163"/>
    <w:rsid w:val="00D305C1"/>
    <w:rsid w:val="00D354A4"/>
    <w:rsid w:val="00D609B4"/>
    <w:rsid w:val="00DA76C1"/>
    <w:rsid w:val="00DB3873"/>
    <w:rsid w:val="00DD653C"/>
    <w:rsid w:val="00E21ED6"/>
    <w:rsid w:val="00E8557B"/>
    <w:rsid w:val="00EC38A2"/>
    <w:rsid w:val="00FA7B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D2C"/>
    <w:rPr>
      <w:color w:val="0000FF"/>
      <w:sz w:val="24"/>
      <w:szCs w:val="24"/>
      <w:lang w:val="en-AU" w:eastAsia="en-US"/>
    </w:rPr>
  </w:style>
  <w:style w:type="paragraph" w:styleId="Heading1">
    <w:name w:val="heading 1"/>
    <w:basedOn w:val="Normal"/>
    <w:next w:val="Normal"/>
    <w:qFormat/>
    <w:rsid w:val="00627D2C"/>
    <w:pPr>
      <w:keepNext/>
      <w:outlineLvl w:val="0"/>
    </w:pPr>
    <w:rPr>
      <w:rFonts w:ascii="Trebuchet MS" w:hAnsi="Trebuchet MS"/>
      <w:b/>
      <w:bCs/>
      <w:color w:val="33CCCC"/>
      <w:sz w:val="48"/>
    </w:rPr>
  </w:style>
  <w:style w:type="paragraph" w:styleId="Heading2">
    <w:name w:val="heading 2"/>
    <w:basedOn w:val="Normal"/>
    <w:next w:val="Normal"/>
    <w:qFormat/>
    <w:rsid w:val="00627D2C"/>
    <w:pPr>
      <w:keepNext/>
      <w:outlineLvl w:val="1"/>
    </w:pPr>
    <w:rPr>
      <w:rFonts w:ascii="Trebuchet MS" w:hAnsi="Trebuchet MS"/>
      <w:b/>
      <w:bCs/>
      <w:color w:val="008080"/>
      <w:sz w:val="20"/>
    </w:rPr>
  </w:style>
  <w:style w:type="paragraph" w:styleId="Heading3">
    <w:name w:val="heading 3"/>
    <w:basedOn w:val="Normal"/>
    <w:next w:val="Normal"/>
    <w:qFormat/>
    <w:rsid w:val="00627D2C"/>
    <w:pPr>
      <w:keepNext/>
      <w:outlineLvl w:val="2"/>
    </w:pPr>
    <w:rPr>
      <w:b/>
      <w:bCs/>
      <w:color w:val="008080"/>
    </w:rPr>
  </w:style>
  <w:style w:type="paragraph" w:styleId="Heading9">
    <w:name w:val="heading 9"/>
    <w:basedOn w:val="Normal"/>
    <w:next w:val="Normal"/>
    <w:qFormat/>
    <w:rsid w:val="009428F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27D2C"/>
    <w:pPr>
      <w:pBdr>
        <w:top w:val="threeDEngrave" w:sz="24" w:space="1" w:color="auto"/>
        <w:left w:val="threeDEngrave" w:sz="24" w:space="31" w:color="auto"/>
        <w:bottom w:val="threeDEmboss" w:sz="24" w:space="31" w:color="auto"/>
        <w:right w:val="threeDEmboss" w:sz="24" w:space="31" w:color="auto"/>
      </w:pBdr>
      <w:tabs>
        <w:tab w:val="left" w:pos="10065"/>
        <w:tab w:val="left" w:pos="10119"/>
      </w:tabs>
      <w:ind w:left="720" w:right="658"/>
      <w:jc w:val="both"/>
    </w:pPr>
    <w:rPr>
      <w:rFonts w:ascii="Trebuchet MS" w:hAnsi="Trebuchet MS"/>
      <w:i/>
      <w:iCs/>
      <w:sz w:val="20"/>
    </w:rPr>
  </w:style>
  <w:style w:type="paragraph" w:styleId="BodyText">
    <w:name w:val="Body Text"/>
    <w:basedOn w:val="Normal"/>
    <w:rsid w:val="00627D2C"/>
    <w:rPr>
      <w:rFonts w:ascii="Trebuchet MS" w:hAnsi="Trebuchet MS"/>
      <w:color w:val="008080"/>
      <w:sz w:val="20"/>
    </w:rPr>
  </w:style>
  <w:style w:type="paragraph" w:styleId="Header">
    <w:name w:val="header"/>
    <w:basedOn w:val="Normal"/>
    <w:rsid w:val="009428F3"/>
    <w:pPr>
      <w:tabs>
        <w:tab w:val="center" w:pos="4153"/>
        <w:tab w:val="right" w:pos="8306"/>
      </w:tabs>
    </w:pPr>
  </w:style>
  <w:style w:type="paragraph" w:styleId="Footer">
    <w:name w:val="footer"/>
    <w:basedOn w:val="Normal"/>
    <w:rsid w:val="009428F3"/>
    <w:pPr>
      <w:tabs>
        <w:tab w:val="center" w:pos="4153"/>
        <w:tab w:val="right" w:pos="8306"/>
      </w:tabs>
    </w:pPr>
  </w:style>
  <w:style w:type="character" w:styleId="PageNumber">
    <w:name w:val="page number"/>
    <w:basedOn w:val="DefaultParagraphFont"/>
    <w:rsid w:val="009428F3"/>
  </w:style>
  <w:style w:type="paragraph" w:styleId="ListBullet">
    <w:name w:val="List Bullet"/>
    <w:basedOn w:val="Normal"/>
    <w:autoRedefine/>
    <w:rsid w:val="009428F3"/>
    <w:pPr>
      <w:numPr>
        <w:numId w:val="4"/>
      </w:numPr>
    </w:pPr>
    <w:rPr>
      <w:color w:val="auto"/>
      <w:sz w:val="20"/>
      <w:szCs w:val="20"/>
      <w:lang w:val="en-US"/>
    </w:rPr>
  </w:style>
  <w:style w:type="character" w:styleId="Strong">
    <w:name w:val="Strong"/>
    <w:qFormat/>
    <w:rsid w:val="009428F3"/>
    <w:rPr>
      <w:b/>
      <w:bCs/>
    </w:rPr>
  </w:style>
  <w:style w:type="paragraph" w:styleId="BodyText2">
    <w:name w:val="Body Text 2"/>
    <w:basedOn w:val="Normal"/>
    <w:rsid w:val="009428F3"/>
    <w:pPr>
      <w:spacing w:after="120" w:line="480" w:lineRule="auto"/>
    </w:pPr>
  </w:style>
  <w:style w:type="paragraph" w:styleId="BodyText3">
    <w:name w:val="Body Text 3"/>
    <w:basedOn w:val="Normal"/>
    <w:rsid w:val="00E8557B"/>
    <w:pPr>
      <w:spacing w:after="120"/>
    </w:pPr>
    <w:rPr>
      <w:sz w:val="16"/>
      <w:szCs w:val="16"/>
    </w:rPr>
  </w:style>
  <w:style w:type="paragraph" w:customStyle="1" w:styleId="p4">
    <w:name w:val="p4"/>
    <w:basedOn w:val="Normal"/>
    <w:rsid w:val="00E8557B"/>
    <w:pPr>
      <w:widowControl w:val="0"/>
      <w:tabs>
        <w:tab w:val="left" w:pos="204"/>
      </w:tabs>
      <w:autoSpaceDE w:val="0"/>
      <w:autoSpaceDN w:val="0"/>
      <w:adjustRightInd w:val="0"/>
      <w:spacing w:line="240" w:lineRule="atLeast"/>
    </w:pPr>
    <w:rPr>
      <w:color w:val="auto"/>
      <w:sz w:val="20"/>
      <w:lang w:val="en-US"/>
    </w:rPr>
  </w:style>
  <w:style w:type="paragraph" w:customStyle="1" w:styleId="t1">
    <w:name w:val="t1"/>
    <w:basedOn w:val="Normal"/>
    <w:rsid w:val="00E8557B"/>
    <w:pPr>
      <w:widowControl w:val="0"/>
      <w:autoSpaceDE w:val="0"/>
      <w:autoSpaceDN w:val="0"/>
      <w:adjustRightInd w:val="0"/>
      <w:spacing w:line="277" w:lineRule="atLeast"/>
    </w:pPr>
    <w:rPr>
      <w:color w:val="auto"/>
      <w:sz w:val="20"/>
      <w:lang w:val="en-US"/>
    </w:rPr>
  </w:style>
  <w:style w:type="paragraph" w:customStyle="1" w:styleId="t3">
    <w:name w:val="t3"/>
    <w:basedOn w:val="Normal"/>
    <w:rsid w:val="00E8557B"/>
    <w:pPr>
      <w:widowControl w:val="0"/>
      <w:autoSpaceDE w:val="0"/>
      <w:autoSpaceDN w:val="0"/>
      <w:adjustRightInd w:val="0"/>
      <w:spacing w:line="240" w:lineRule="atLeast"/>
    </w:pPr>
    <w:rPr>
      <w:color w:val="auto"/>
      <w:sz w:val="20"/>
      <w:lang w:val="en-US"/>
    </w:rPr>
  </w:style>
  <w:style w:type="paragraph" w:customStyle="1" w:styleId="p5">
    <w:name w:val="p5"/>
    <w:basedOn w:val="Normal"/>
    <w:rsid w:val="00E8557B"/>
    <w:pPr>
      <w:widowControl w:val="0"/>
      <w:tabs>
        <w:tab w:val="left" w:pos="1938"/>
      </w:tabs>
      <w:autoSpaceDE w:val="0"/>
      <w:autoSpaceDN w:val="0"/>
      <w:adjustRightInd w:val="0"/>
      <w:spacing w:line="240" w:lineRule="atLeast"/>
      <w:ind w:left="498"/>
      <w:jc w:val="both"/>
    </w:pPr>
    <w:rPr>
      <w:color w:val="auto"/>
      <w:sz w:val="20"/>
      <w:lang w:val="en-US"/>
    </w:rPr>
  </w:style>
  <w:style w:type="paragraph" w:customStyle="1" w:styleId="p6">
    <w:name w:val="p6"/>
    <w:basedOn w:val="Normal"/>
    <w:rsid w:val="00E8557B"/>
    <w:pPr>
      <w:widowControl w:val="0"/>
      <w:tabs>
        <w:tab w:val="left" w:pos="204"/>
      </w:tabs>
      <w:autoSpaceDE w:val="0"/>
      <w:autoSpaceDN w:val="0"/>
      <w:adjustRightInd w:val="0"/>
      <w:spacing w:line="340" w:lineRule="atLeast"/>
      <w:jc w:val="both"/>
    </w:pPr>
    <w:rPr>
      <w:color w:val="auto"/>
      <w:sz w:val="20"/>
      <w:lang w:val="en-US"/>
    </w:rPr>
  </w:style>
  <w:style w:type="paragraph" w:customStyle="1" w:styleId="p7">
    <w:name w:val="p7"/>
    <w:basedOn w:val="Normal"/>
    <w:rsid w:val="00E8557B"/>
    <w:pPr>
      <w:widowControl w:val="0"/>
      <w:tabs>
        <w:tab w:val="left" w:pos="204"/>
      </w:tabs>
      <w:autoSpaceDE w:val="0"/>
      <w:autoSpaceDN w:val="0"/>
      <w:adjustRightInd w:val="0"/>
      <w:spacing w:line="340" w:lineRule="atLeast"/>
      <w:jc w:val="both"/>
    </w:pPr>
    <w:rPr>
      <w:color w:val="auto"/>
      <w:sz w:val="20"/>
      <w:lang w:val="en-US"/>
    </w:rPr>
  </w:style>
  <w:style w:type="paragraph" w:customStyle="1" w:styleId="p8">
    <w:name w:val="p8"/>
    <w:basedOn w:val="Normal"/>
    <w:rsid w:val="00E8557B"/>
    <w:pPr>
      <w:widowControl w:val="0"/>
      <w:tabs>
        <w:tab w:val="left" w:pos="357"/>
        <w:tab w:val="left" w:pos="697"/>
      </w:tabs>
      <w:autoSpaceDE w:val="0"/>
      <w:autoSpaceDN w:val="0"/>
      <w:adjustRightInd w:val="0"/>
      <w:spacing w:line="240" w:lineRule="atLeast"/>
      <w:ind w:left="697" w:hanging="340"/>
      <w:jc w:val="both"/>
    </w:pPr>
    <w:rPr>
      <w:color w:val="auto"/>
      <w:sz w:val="20"/>
      <w:lang w:val="en-US"/>
    </w:rPr>
  </w:style>
  <w:style w:type="paragraph" w:customStyle="1" w:styleId="p9">
    <w:name w:val="p9"/>
    <w:basedOn w:val="Normal"/>
    <w:rsid w:val="00E8557B"/>
    <w:pPr>
      <w:widowControl w:val="0"/>
      <w:tabs>
        <w:tab w:val="left" w:pos="204"/>
      </w:tabs>
      <w:autoSpaceDE w:val="0"/>
      <w:autoSpaceDN w:val="0"/>
      <w:adjustRightInd w:val="0"/>
      <w:spacing w:line="187" w:lineRule="atLeast"/>
      <w:jc w:val="both"/>
    </w:pPr>
    <w:rPr>
      <w:color w:val="auto"/>
      <w:sz w:val="20"/>
      <w:lang w:val="en-US"/>
    </w:rPr>
  </w:style>
  <w:style w:type="paragraph" w:customStyle="1" w:styleId="c11">
    <w:name w:val="c11"/>
    <w:basedOn w:val="Normal"/>
    <w:rsid w:val="00E8557B"/>
    <w:pPr>
      <w:widowControl w:val="0"/>
      <w:autoSpaceDE w:val="0"/>
      <w:autoSpaceDN w:val="0"/>
      <w:adjustRightInd w:val="0"/>
      <w:spacing w:line="240" w:lineRule="atLeast"/>
      <w:jc w:val="center"/>
    </w:pPr>
    <w:rPr>
      <w:color w:val="auto"/>
      <w:sz w:val="20"/>
      <w:lang w:val="en-US"/>
    </w:rPr>
  </w:style>
  <w:style w:type="paragraph" w:customStyle="1" w:styleId="p10">
    <w:name w:val="p10"/>
    <w:basedOn w:val="Normal"/>
    <w:rsid w:val="00E8557B"/>
    <w:pPr>
      <w:widowControl w:val="0"/>
      <w:tabs>
        <w:tab w:val="left" w:pos="204"/>
      </w:tabs>
      <w:autoSpaceDE w:val="0"/>
      <w:autoSpaceDN w:val="0"/>
      <w:adjustRightInd w:val="0"/>
      <w:spacing w:line="240" w:lineRule="atLeast"/>
      <w:jc w:val="both"/>
    </w:pPr>
    <w:rPr>
      <w:color w:val="auto"/>
      <w:sz w:val="20"/>
      <w:lang w:val="en-US"/>
    </w:rPr>
  </w:style>
  <w:style w:type="paragraph" w:customStyle="1" w:styleId="p3">
    <w:name w:val="p3"/>
    <w:basedOn w:val="Normal"/>
    <w:rsid w:val="00E8557B"/>
    <w:pPr>
      <w:widowControl w:val="0"/>
      <w:tabs>
        <w:tab w:val="left" w:pos="1145"/>
      </w:tabs>
      <w:autoSpaceDE w:val="0"/>
      <w:autoSpaceDN w:val="0"/>
      <w:adjustRightInd w:val="0"/>
      <w:spacing w:line="240" w:lineRule="atLeast"/>
      <w:ind w:left="295"/>
    </w:pPr>
    <w:rPr>
      <w:color w:val="auto"/>
      <w:sz w:val="20"/>
      <w:lang w:val="en-US"/>
    </w:rPr>
  </w:style>
  <w:style w:type="paragraph" w:customStyle="1" w:styleId="t6">
    <w:name w:val="t6"/>
    <w:basedOn w:val="Normal"/>
    <w:rsid w:val="00E8557B"/>
    <w:pPr>
      <w:widowControl w:val="0"/>
      <w:autoSpaceDE w:val="0"/>
      <w:autoSpaceDN w:val="0"/>
      <w:adjustRightInd w:val="0"/>
      <w:spacing w:line="240" w:lineRule="atLeast"/>
    </w:pPr>
    <w:rPr>
      <w:color w:val="auto"/>
      <w:sz w:val="20"/>
      <w:lang w:val="en-US"/>
    </w:rPr>
  </w:style>
  <w:style w:type="table" w:styleId="TableGrid">
    <w:name w:val="Table Grid"/>
    <w:basedOn w:val="TableNormal"/>
    <w:rsid w:val="00C23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5F0B2-3C3C-4C36-958A-DAD8E7A6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6441</Words>
  <Characters>36720</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HARM MINIMISATION POLICIES</vt:lpstr>
    </vt:vector>
  </TitlesOfParts>
  <Company>Hewlett-Packard Company</Company>
  <LinksUpToDate>false</LinksUpToDate>
  <CharactersWithSpaces>43075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 MINIMISATION POLICIES</dc:title>
  <dc:creator>Warwick</dc:creator>
  <cp:lastModifiedBy>Margaret Hudson</cp:lastModifiedBy>
  <cp:revision>2</cp:revision>
  <dcterms:created xsi:type="dcterms:W3CDTF">2014-11-17T21:53:00Z</dcterms:created>
  <dcterms:modified xsi:type="dcterms:W3CDTF">2014-11-17T21:53:00Z</dcterms:modified>
</cp:coreProperties>
</file>